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67BFB" w14:textId="416B1914" w:rsidR="000D3515" w:rsidRPr="000A68B7" w:rsidRDefault="00914F18" w:rsidP="000D3515">
      <w:pPr>
        <w:jc w:val="right"/>
        <w:rPr>
          <w:rFonts w:ascii="Aptos" w:hAnsi="Aptos"/>
          <w:b/>
          <w:bCs/>
        </w:rPr>
      </w:pPr>
      <w:hyperlink r:id="rId11" w:history="1">
        <w:r w:rsidR="005035F1" w:rsidRPr="00AC7832">
          <w:rPr>
            <w:rStyle w:val="Hyperlink"/>
            <w:rFonts w:ascii="Aptos" w:hAnsi="Aptos"/>
            <w:b/>
            <w:bCs/>
          </w:rPr>
          <w:t>GTRF-Services@Glasgow.ac.uk</w:t>
        </w:r>
      </w:hyperlink>
    </w:p>
    <w:p w14:paraId="119C3A7C" w14:textId="12A459CC" w:rsidR="00517298" w:rsidRPr="000A68B7" w:rsidRDefault="000D3515" w:rsidP="001F246B">
      <w:pPr>
        <w:jc w:val="right"/>
        <w:rPr>
          <w:rFonts w:ascii="Aptos" w:hAnsi="Aptos" w:cstheme="majorBidi"/>
          <w:b/>
          <w:bCs/>
        </w:rPr>
      </w:pPr>
      <w:r w:rsidRPr="000A68B7">
        <w:rPr>
          <w:rFonts w:ascii="Aptos" w:hAnsi="Aptos" w:cstheme="majorBidi"/>
          <w:b/>
          <w:bCs/>
        </w:rPr>
        <w:t xml:space="preserve">0141 </w:t>
      </w:r>
      <w:r w:rsidR="00C94995" w:rsidRPr="000A68B7">
        <w:rPr>
          <w:rFonts w:ascii="Aptos" w:hAnsi="Aptos" w:cstheme="majorBidi"/>
          <w:b/>
          <w:bCs/>
        </w:rPr>
        <w:t>356 9450/9437</w:t>
      </w:r>
    </w:p>
    <w:p w14:paraId="66A2903F" w14:textId="51408964" w:rsidR="00754E34" w:rsidRPr="008C168F" w:rsidRDefault="005071F3" w:rsidP="00401628">
      <w:pPr>
        <w:rPr>
          <w:rFonts w:ascii="Aptos" w:hAnsi="Aptos" w:cstheme="majorBidi"/>
          <w:b/>
          <w:bCs/>
        </w:rPr>
      </w:pPr>
      <w:r w:rsidRPr="008C168F">
        <w:rPr>
          <w:rFonts w:ascii="Aptos" w:hAnsi="Aptos" w:cstheme="majorBidi"/>
          <w:b/>
          <w:bCs/>
        </w:rPr>
        <w:t xml:space="preserve">GTRF </w:t>
      </w:r>
      <w:r w:rsidR="00823364">
        <w:rPr>
          <w:rFonts w:ascii="Aptos" w:hAnsi="Aptos" w:cstheme="majorBidi"/>
          <w:b/>
          <w:bCs/>
        </w:rPr>
        <w:t>Microtomy</w:t>
      </w:r>
      <w:r w:rsidRPr="008C168F">
        <w:rPr>
          <w:rFonts w:ascii="Aptos" w:hAnsi="Aptos" w:cstheme="majorBidi"/>
          <w:b/>
          <w:bCs/>
        </w:rPr>
        <w:t xml:space="preserve"> Request Form</w:t>
      </w:r>
    </w:p>
    <w:p w14:paraId="6A70B847" w14:textId="77777777" w:rsidR="005071F3" w:rsidRDefault="005071F3" w:rsidP="0071388A">
      <w:pPr>
        <w:rPr>
          <w:rFonts w:ascii="Aptos" w:hAnsi="Aptos" w:cstheme="majorBidi"/>
          <w:b/>
          <w:bCs/>
          <w:u w:val="single"/>
        </w:rPr>
      </w:pPr>
    </w:p>
    <w:p w14:paraId="4BFCBA0F" w14:textId="015A6020" w:rsidR="00754E34" w:rsidRPr="00445B04" w:rsidRDefault="00DC4811" w:rsidP="0071388A">
      <w:pPr>
        <w:rPr>
          <w:rFonts w:ascii="Aptos" w:hAnsi="Aptos" w:cstheme="majorBidi"/>
          <w:b/>
          <w:bCs/>
          <w:sz w:val="22"/>
          <w:szCs w:val="22"/>
          <w:u w:val="single"/>
        </w:rPr>
      </w:pPr>
      <w:r w:rsidRPr="00445B04">
        <w:rPr>
          <w:rFonts w:ascii="Aptos" w:hAnsi="Aptos" w:cstheme="majorBidi"/>
          <w:b/>
          <w:bCs/>
          <w:sz w:val="22"/>
          <w:szCs w:val="22"/>
          <w:u w:val="single"/>
        </w:rPr>
        <w:t>Guidance</w:t>
      </w:r>
    </w:p>
    <w:p w14:paraId="341DCFA1" w14:textId="77777777" w:rsidR="00754E34" w:rsidRPr="00445B04" w:rsidRDefault="00754E34" w:rsidP="0071388A">
      <w:pPr>
        <w:rPr>
          <w:rFonts w:ascii="Aptos" w:hAnsi="Aptos" w:cstheme="majorBidi"/>
          <w:b/>
          <w:bCs/>
          <w:sz w:val="22"/>
          <w:szCs w:val="22"/>
        </w:rPr>
      </w:pPr>
    </w:p>
    <w:p w14:paraId="204563FE" w14:textId="78C3600D" w:rsidR="003E226C" w:rsidRPr="00445B04" w:rsidRDefault="005F2B71" w:rsidP="0071388A">
      <w:pPr>
        <w:pStyle w:val="ListParagraph"/>
        <w:numPr>
          <w:ilvl w:val="0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>All re</w:t>
      </w:r>
      <w:r w:rsidR="00F777BA" w:rsidRPr="00445B04">
        <w:rPr>
          <w:rFonts w:ascii="Aptos" w:hAnsi="Aptos" w:cstheme="majorBidi"/>
          <w:sz w:val="22"/>
          <w:szCs w:val="22"/>
        </w:rPr>
        <w:t>quests should include name, date of request and contact email address</w:t>
      </w:r>
    </w:p>
    <w:p w14:paraId="20B159DC" w14:textId="0247D1EB" w:rsidR="00F777BA" w:rsidRPr="00445B04" w:rsidRDefault="008F18DB" w:rsidP="0071388A">
      <w:pPr>
        <w:pStyle w:val="ListParagraph"/>
        <w:numPr>
          <w:ilvl w:val="0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>
        <w:rPr>
          <w:rFonts w:ascii="Aptos" w:hAnsi="Aptos" w:cstheme="majorBidi"/>
          <w:sz w:val="22"/>
          <w:szCs w:val="22"/>
        </w:rPr>
        <w:t>Standard</w:t>
      </w:r>
      <w:r w:rsidR="00692652" w:rsidRPr="00445B04">
        <w:rPr>
          <w:rFonts w:ascii="Aptos" w:hAnsi="Aptos" w:cstheme="majorBidi"/>
          <w:sz w:val="22"/>
          <w:szCs w:val="22"/>
        </w:rPr>
        <w:t xml:space="preserve"> time frame for request is </w:t>
      </w:r>
      <w:r w:rsidR="00692652" w:rsidRPr="00445B04">
        <w:rPr>
          <w:rFonts w:ascii="Aptos" w:hAnsi="Aptos" w:cstheme="majorBidi"/>
          <w:b/>
          <w:bCs/>
          <w:sz w:val="22"/>
          <w:szCs w:val="22"/>
        </w:rPr>
        <w:t>2 weeks</w:t>
      </w:r>
    </w:p>
    <w:p w14:paraId="7E1A521B" w14:textId="77777777" w:rsidR="00C72FAC" w:rsidRPr="00445B04" w:rsidRDefault="00602612" w:rsidP="00602612">
      <w:pPr>
        <w:pStyle w:val="ListParagraph"/>
        <w:numPr>
          <w:ilvl w:val="1"/>
          <w:numId w:val="7"/>
        </w:numPr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 xml:space="preserve">If sections are required in a strict timeframe or for processing on a specific </w:t>
      </w:r>
      <w:r w:rsidR="00CA7828" w:rsidRPr="00445B04">
        <w:rPr>
          <w:rFonts w:ascii="Aptos" w:hAnsi="Aptos" w:cstheme="majorBidi"/>
          <w:sz w:val="22"/>
          <w:szCs w:val="22"/>
        </w:rPr>
        <w:t>date,</w:t>
      </w:r>
      <w:r w:rsidRPr="00445B04">
        <w:rPr>
          <w:rFonts w:ascii="Aptos" w:hAnsi="Aptos" w:cstheme="majorBidi"/>
          <w:sz w:val="22"/>
          <w:szCs w:val="22"/>
        </w:rPr>
        <w:t xml:space="preserve"> please specify this. </w:t>
      </w:r>
    </w:p>
    <w:p w14:paraId="4C66C022" w14:textId="02CB467A" w:rsidR="00503BB1" w:rsidRPr="00445B04" w:rsidRDefault="00CA7828" w:rsidP="00602612">
      <w:pPr>
        <w:pStyle w:val="ListParagraph"/>
        <w:numPr>
          <w:ilvl w:val="1"/>
          <w:numId w:val="7"/>
        </w:numPr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>Please make GTRF aware who</w:t>
      </w:r>
      <w:r w:rsidR="00C72FAC" w:rsidRPr="00445B04">
        <w:rPr>
          <w:rFonts w:ascii="Aptos" w:hAnsi="Aptos" w:cstheme="majorBidi"/>
          <w:sz w:val="22"/>
          <w:szCs w:val="22"/>
        </w:rPr>
        <w:t xml:space="preserve"> will be processing slides and provide contact </w:t>
      </w:r>
      <w:r w:rsidR="003A2970" w:rsidRPr="00445B04">
        <w:rPr>
          <w:rFonts w:ascii="Aptos" w:hAnsi="Aptos" w:cstheme="majorBidi"/>
          <w:sz w:val="22"/>
          <w:szCs w:val="22"/>
        </w:rPr>
        <w:t xml:space="preserve">details if they differ from the requestor. </w:t>
      </w:r>
    </w:p>
    <w:p w14:paraId="3F7F095D" w14:textId="77777777" w:rsidR="00BD05CC" w:rsidRPr="00BD05CC" w:rsidRDefault="00BD05CC" w:rsidP="00BD05CC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00BD05CC">
        <w:rPr>
          <w:rFonts w:ascii="Aptos" w:hAnsi="Aptos" w:cstheme="majorBidi"/>
          <w:sz w:val="22"/>
          <w:szCs w:val="22"/>
        </w:rPr>
        <w:t xml:space="preserve">Please include name in the filename when returning to GTRF. </w:t>
      </w:r>
    </w:p>
    <w:p w14:paraId="5490D6FE" w14:textId="1E6DA4B2" w:rsidR="00A81516" w:rsidRPr="00445B04" w:rsidRDefault="00FD1512" w:rsidP="0071388A">
      <w:pPr>
        <w:pStyle w:val="ListParagraph"/>
        <w:numPr>
          <w:ilvl w:val="0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b/>
          <w:bCs/>
          <w:sz w:val="22"/>
          <w:szCs w:val="22"/>
        </w:rPr>
        <w:t>Affiliation</w:t>
      </w:r>
      <w:r w:rsidR="00A81516" w:rsidRPr="00445B04">
        <w:rPr>
          <w:rFonts w:ascii="Aptos" w:hAnsi="Aptos" w:cstheme="majorBidi"/>
          <w:b/>
          <w:bCs/>
          <w:sz w:val="22"/>
          <w:szCs w:val="22"/>
        </w:rPr>
        <w:t xml:space="preserve"> details</w:t>
      </w:r>
    </w:p>
    <w:p w14:paraId="0FB5AA26" w14:textId="69A15035" w:rsidR="00A81516" w:rsidRPr="00445B04" w:rsidRDefault="00A81516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 xml:space="preserve">Please complete relevant to your </w:t>
      </w:r>
      <w:r w:rsidRPr="00445B04">
        <w:rPr>
          <w:rFonts w:ascii="Aptos" w:hAnsi="Aptos" w:cstheme="majorBidi"/>
          <w:sz w:val="22"/>
          <w:szCs w:val="22"/>
          <w:u w:val="single"/>
        </w:rPr>
        <w:t>institution and funding body</w:t>
      </w:r>
    </w:p>
    <w:p w14:paraId="4C855282" w14:textId="2356AFA7" w:rsidR="002D4F3F" w:rsidRPr="00445B04" w:rsidRDefault="002D4F3F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 xml:space="preserve">Please include the address that slides need to be </w:t>
      </w:r>
      <w:r w:rsidR="00174671" w:rsidRPr="00445B04">
        <w:rPr>
          <w:rFonts w:ascii="Aptos" w:hAnsi="Aptos" w:cstheme="majorBidi"/>
          <w:sz w:val="22"/>
          <w:szCs w:val="22"/>
        </w:rPr>
        <w:t>sent to</w:t>
      </w:r>
    </w:p>
    <w:p w14:paraId="6BD2CD2A" w14:textId="5A5E12A9" w:rsidR="00812106" w:rsidRPr="00445B04" w:rsidRDefault="00E85A29" w:rsidP="0071388A">
      <w:pPr>
        <w:pStyle w:val="ListParagraph"/>
        <w:numPr>
          <w:ilvl w:val="0"/>
          <w:numId w:val="7"/>
        </w:numPr>
        <w:ind w:hanging="357"/>
        <w:rPr>
          <w:rFonts w:ascii="Aptos" w:hAnsi="Aptos" w:cstheme="majorBidi"/>
          <w:b/>
          <w:bCs/>
          <w:sz w:val="22"/>
          <w:szCs w:val="22"/>
        </w:rPr>
      </w:pPr>
      <w:r w:rsidRPr="00445B04">
        <w:rPr>
          <w:rFonts w:ascii="Aptos" w:hAnsi="Aptos" w:cstheme="majorBidi"/>
          <w:b/>
          <w:bCs/>
          <w:sz w:val="22"/>
          <w:szCs w:val="22"/>
        </w:rPr>
        <w:t>Tissue</w:t>
      </w:r>
      <w:r w:rsidR="00160501" w:rsidRPr="00445B04">
        <w:rPr>
          <w:rFonts w:ascii="Aptos" w:hAnsi="Aptos" w:cstheme="majorBidi"/>
          <w:b/>
          <w:bCs/>
          <w:sz w:val="22"/>
          <w:szCs w:val="22"/>
        </w:rPr>
        <w:t xml:space="preserve"> details</w:t>
      </w:r>
    </w:p>
    <w:p w14:paraId="14A2EEAB" w14:textId="5BB43CEB" w:rsidR="00754E34" w:rsidRPr="00445B04" w:rsidRDefault="00292847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b/>
          <w:bCs/>
          <w:sz w:val="22"/>
          <w:szCs w:val="22"/>
        </w:rPr>
      </w:pPr>
      <w:r w:rsidRPr="00445B04">
        <w:rPr>
          <w:rFonts w:ascii="Aptos" w:hAnsi="Aptos" w:cstheme="majorBidi"/>
          <w:b/>
          <w:bCs/>
          <w:sz w:val="22"/>
          <w:szCs w:val="22"/>
        </w:rPr>
        <w:t xml:space="preserve">Biorepository Application number </w:t>
      </w:r>
      <w:r w:rsidRPr="00445B04">
        <w:rPr>
          <w:rFonts w:ascii="Aptos" w:hAnsi="Aptos" w:cstheme="majorBidi"/>
          <w:sz w:val="22"/>
          <w:szCs w:val="22"/>
        </w:rPr>
        <w:t xml:space="preserve">– This </w:t>
      </w:r>
      <w:r w:rsidRPr="00445B04">
        <w:rPr>
          <w:rFonts w:ascii="Aptos" w:hAnsi="Aptos" w:cstheme="majorBidi"/>
          <w:b/>
          <w:bCs/>
          <w:color w:val="993366"/>
          <w:sz w:val="22"/>
          <w:szCs w:val="22"/>
        </w:rPr>
        <w:t>must</w:t>
      </w:r>
      <w:r w:rsidRPr="00445B04">
        <w:rPr>
          <w:rFonts w:ascii="Aptos" w:hAnsi="Aptos" w:cstheme="majorBidi"/>
          <w:sz w:val="22"/>
          <w:szCs w:val="22"/>
        </w:rPr>
        <w:t xml:space="preserve"> be provided for all sections to be cut from TMAs and from </w:t>
      </w:r>
      <w:r w:rsidR="00DC4811" w:rsidRPr="00445B04">
        <w:rPr>
          <w:rFonts w:ascii="Aptos" w:hAnsi="Aptos" w:cstheme="majorBidi"/>
          <w:sz w:val="22"/>
          <w:szCs w:val="22"/>
        </w:rPr>
        <w:t xml:space="preserve">all full-face sections to be cut from GG&amp;C </w:t>
      </w:r>
      <w:r w:rsidR="00EA09EE" w:rsidRPr="00445B04">
        <w:rPr>
          <w:rFonts w:ascii="Aptos" w:hAnsi="Aptos" w:cstheme="majorBidi"/>
          <w:sz w:val="22"/>
          <w:szCs w:val="22"/>
        </w:rPr>
        <w:t>diagnostic</w:t>
      </w:r>
      <w:r w:rsidR="00DC4811" w:rsidRPr="00445B04">
        <w:rPr>
          <w:rFonts w:ascii="Aptos" w:hAnsi="Aptos" w:cstheme="majorBidi"/>
          <w:sz w:val="22"/>
          <w:szCs w:val="22"/>
        </w:rPr>
        <w:t xml:space="preserve"> tissue.</w:t>
      </w:r>
      <w:r w:rsidR="00DC4811" w:rsidRPr="00445B04">
        <w:rPr>
          <w:rFonts w:ascii="Aptos" w:hAnsi="Aptos" w:cstheme="majorBidi"/>
          <w:b/>
          <w:bCs/>
          <w:sz w:val="22"/>
          <w:szCs w:val="22"/>
        </w:rPr>
        <w:t xml:space="preserve"> </w:t>
      </w:r>
    </w:p>
    <w:p w14:paraId="71576E54" w14:textId="49EBAA63" w:rsidR="00360F87" w:rsidRPr="00445B04" w:rsidRDefault="002857FE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 xml:space="preserve">Please provide </w:t>
      </w:r>
      <w:r w:rsidR="00402094" w:rsidRPr="00445B04">
        <w:rPr>
          <w:rFonts w:ascii="Aptos" w:hAnsi="Aptos" w:cstheme="majorBidi"/>
          <w:sz w:val="22"/>
          <w:szCs w:val="22"/>
        </w:rPr>
        <w:t>evidence of ethical approval for sections to be taken from non-GG&amp;C Archival samples</w:t>
      </w:r>
    </w:p>
    <w:p w14:paraId="220EB5B5" w14:textId="77777777" w:rsidR="00AD53AD" w:rsidRPr="00445B04" w:rsidRDefault="00160501" w:rsidP="00AD53AD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 xml:space="preserve">Please describe the downstream use of sections – whether to be used for IHC, </w:t>
      </w:r>
      <w:r w:rsidR="00FB5AA4" w:rsidRPr="00445B04">
        <w:rPr>
          <w:rFonts w:ascii="Aptos" w:hAnsi="Aptos" w:cstheme="majorBidi"/>
          <w:sz w:val="22"/>
          <w:szCs w:val="22"/>
        </w:rPr>
        <w:t>DNA/RNA extraction or other platforms</w:t>
      </w:r>
      <w:r w:rsidR="00D1724E" w:rsidRPr="00445B04">
        <w:rPr>
          <w:rFonts w:ascii="Aptos" w:hAnsi="Aptos" w:cstheme="majorBidi"/>
          <w:sz w:val="22"/>
          <w:szCs w:val="22"/>
        </w:rPr>
        <w:t xml:space="preserve"> etc</w:t>
      </w:r>
      <w:r w:rsidR="00FB5AA4" w:rsidRPr="00445B04">
        <w:rPr>
          <w:rFonts w:ascii="Aptos" w:hAnsi="Aptos" w:cstheme="majorBidi"/>
          <w:sz w:val="22"/>
          <w:szCs w:val="22"/>
        </w:rPr>
        <w:t xml:space="preserve">. </w:t>
      </w:r>
    </w:p>
    <w:p w14:paraId="0B3AE407" w14:textId="2E4F7FFB" w:rsidR="00160501" w:rsidRPr="00445B04" w:rsidRDefault="00AD53AD" w:rsidP="00AD53AD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 xml:space="preserve">If you require multiple section types - a combination of blanks, omics and H&amp;Es, please list the order in the description box in Section 5. </w:t>
      </w:r>
    </w:p>
    <w:p w14:paraId="57732ABB" w14:textId="2BD40F30" w:rsidR="00CD5DB9" w:rsidRPr="00445B04" w:rsidRDefault="00CD5DB9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>List of Available Controls held within GTRF can be obtained upon request</w:t>
      </w:r>
    </w:p>
    <w:p w14:paraId="25046C08" w14:textId="189F2EFB" w:rsidR="00B4674C" w:rsidRPr="00445B04" w:rsidRDefault="00B4674C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 xml:space="preserve">If requesting TMAs, please list the </w:t>
      </w:r>
      <w:r w:rsidR="003D56AB" w:rsidRPr="00445B04">
        <w:rPr>
          <w:rFonts w:ascii="Aptos" w:hAnsi="Aptos" w:cstheme="majorBidi"/>
          <w:sz w:val="22"/>
          <w:szCs w:val="22"/>
        </w:rPr>
        <w:t>precise</w:t>
      </w:r>
      <w:r w:rsidRPr="00445B04">
        <w:rPr>
          <w:rFonts w:ascii="Aptos" w:hAnsi="Aptos" w:cstheme="majorBidi"/>
          <w:sz w:val="22"/>
          <w:szCs w:val="22"/>
        </w:rPr>
        <w:t xml:space="preserve"> </w:t>
      </w:r>
      <w:r w:rsidR="003D56AB" w:rsidRPr="00445B04">
        <w:rPr>
          <w:rFonts w:ascii="Aptos" w:hAnsi="Aptos" w:cstheme="majorBidi"/>
          <w:sz w:val="22"/>
          <w:szCs w:val="22"/>
        </w:rPr>
        <w:t>name of blocks required</w:t>
      </w:r>
      <w:r w:rsidR="003E11FE" w:rsidRPr="00445B04">
        <w:rPr>
          <w:rFonts w:ascii="Aptos" w:hAnsi="Aptos" w:cstheme="majorBidi"/>
          <w:sz w:val="22"/>
          <w:szCs w:val="22"/>
        </w:rPr>
        <w:t xml:space="preserve"> and the number of sections from each,</w:t>
      </w:r>
      <w:r w:rsidR="000313D5" w:rsidRPr="00445B04">
        <w:rPr>
          <w:rFonts w:ascii="Aptos" w:hAnsi="Aptos" w:cstheme="majorBidi"/>
          <w:sz w:val="22"/>
          <w:szCs w:val="22"/>
        </w:rPr>
        <w:t xml:space="preserve"> in the </w:t>
      </w:r>
      <w:r w:rsidR="001565E9" w:rsidRPr="00445B04">
        <w:rPr>
          <w:rFonts w:ascii="Aptos" w:hAnsi="Aptos" w:cstheme="majorBidi"/>
          <w:sz w:val="22"/>
          <w:szCs w:val="22"/>
        </w:rPr>
        <w:t>segment</w:t>
      </w:r>
      <w:r w:rsidR="000313D5" w:rsidRPr="00445B04">
        <w:rPr>
          <w:rFonts w:ascii="Aptos" w:hAnsi="Aptos" w:cstheme="majorBidi"/>
          <w:sz w:val="22"/>
          <w:szCs w:val="22"/>
        </w:rPr>
        <w:t xml:space="preserve"> provided at the bottom of the request. </w:t>
      </w:r>
    </w:p>
    <w:p w14:paraId="19B54F73" w14:textId="257B7DD8" w:rsidR="003D56AB" w:rsidRPr="00445B04" w:rsidRDefault="003D56AB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 xml:space="preserve">If </w:t>
      </w:r>
      <w:r w:rsidR="00FA3BA2" w:rsidRPr="00445B04">
        <w:rPr>
          <w:rFonts w:ascii="Aptos" w:hAnsi="Aptos" w:cstheme="majorBidi"/>
          <w:sz w:val="22"/>
          <w:szCs w:val="22"/>
        </w:rPr>
        <w:t xml:space="preserve">requesting </w:t>
      </w:r>
      <w:r w:rsidRPr="00445B04">
        <w:rPr>
          <w:rFonts w:ascii="Aptos" w:hAnsi="Aptos" w:cstheme="majorBidi"/>
          <w:sz w:val="22"/>
          <w:szCs w:val="22"/>
        </w:rPr>
        <w:t xml:space="preserve">full sections, please provide details of </w:t>
      </w:r>
      <w:r w:rsidR="003E226C" w:rsidRPr="00445B04">
        <w:rPr>
          <w:rFonts w:ascii="Aptos" w:hAnsi="Aptos" w:cstheme="majorBidi"/>
          <w:sz w:val="22"/>
          <w:szCs w:val="22"/>
        </w:rPr>
        <w:t>case and block IDs</w:t>
      </w:r>
      <w:r w:rsidR="007700D1" w:rsidRPr="00445B04">
        <w:rPr>
          <w:rFonts w:ascii="Aptos" w:hAnsi="Aptos" w:cstheme="majorBidi"/>
          <w:sz w:val="22"/>
          <w:szCs w:val="22"/>
        </w:rPr>
        <w:t xml:space="preserve"> and number of sections required from each</w:t>
      </w:r>
      <w:r w:rsidR="003E226C" w:rsidRPr="00445B04">
        <w:rPr>
          <w:rFonts w:ascii="Aptos" w:hAnsi="Aptos" w:cstheme="majorBidi"/>
          <w:sz w:val="22"/>
          <w:szCs w:val="22"/>
        </w:rPr>
        <w:t xml:space="preserve"> in the </w:t>
      </w:r>
      <w:r w:rsidR="001565E9" w:rsidRPr="00445B04">
        <w:rPr>
          <w:rFonts w:ascii="Aptos" w:hAnsi="Aptos" w:cstheme="majorBidi"/>
          <w:sz w:val="22"/>
          <w:szCs w:val="22"/>
        </w:rPr>
        <w:t>segment</w:t>
      </w:r>
      <w:r w:rsidR="003E226C" w:rsidRPr="00445B04">
        <w:rPr>
          <w:rFonts w:ascii="Aptos" w:hAnsi="Aptos" w:cstheme="majorBidi"/>
          <w:sz w:val="22"/>
          <w:szCs w:val="22"/>
        </w:rPr>
        <w:t xml:space="preserve"> </w:t>
      </w:r>
      <w:r w:rsidR="00FA3BA2" w:rsidRPr="00445B04">
        <w:rPr>
          <w:rFonts w:ascii="Aptos" w:hAnsi="Aptos" w:cstheme="majorBidi"/>
          <w:sz w:val="22"/>
          <w:szCs w:val="22"/>
        </w:rPr>
        <w:t xml:space="preserve">provided </w:t>
      </w:r>
      <w:r w:rsidR="003E226C" w:rsidRPr="00445B04">
        <w:rPr>
          <w:rFonts w:ascii="Aptos" w:hAnsi="Aptos" w:cstheme="majorBidi"/>
          <w:sz w:val="22"/>
          <w:szCs w:val="22"/>
        </w:rPr>
        <w:t xml:space="preserve">at the bottom of the request. </w:t>
      </w:r>
    </w:p>
    <w:p w14:paraId="26D3F0C7" w14:textId="4D8EC688" w:rsidR="00BC25DC" w:rsidRPr="00445B04" w:rsidRDefault="00BC25DC" w:rsidP="0071388A">
      <w:pPr>
        <w:pStyle w:val="ListParagraph"/>
        <w:numPr>
          <w:ilvl w:val="0"/>
          <w:numId w:val="7"/>
        </w:numPr>
        <w:ind w:hanging="357"/>
        <w:rPr>
          <w:rFonts w:ascii="Aptos" w:hAnsi="Aptos" w:cstheme="majorBidi"/>
          <w:b/>
          <w:bCs/>
          <w:sz w:val="22"/>
          <w:szCs w:val="22"/>
        </w:rPr>
      </w:pPr>
      <w:r w:rsidRPr="00445B04">
        <w:rPr>
          <w:rFonts w:ascii="Aptos" w:hAnsi="Aptos" w:cstheme="majorBidi"/>
          <w:b/>
          <w:bCs/>
          <w:sz w:val="22"/>
          <w:szCs w:val="22"/>
        </w:rPr>
        <w:t>Sectioning details</w:t>
      </w:r>
    </w:p>
    <w:p w14:paraId="752D9E7B" w14:textId="22EC1C74" w:rsidR="009D5804" w:rsidRPr="00445B04" w:rsidRDefault="009D5804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>Complete all sections relevant to request</w:t>
      </w:r>
      <w:r w:rsidR="007D5114" w:rsidRPr="00445B04">
        <w:rPr>
          <w:rFonts w:ascii="Aptos" w:hAnsi="Aptos" w:cstheme="majorBidi"/>
          <w:sz w:val="22"/>
          <w:szCs w:val="22"/>
        </w:rPr>
        <w:t xml:space="preserve"> – Blanks, curls and H&amp;Es</w:t>
      </w:r>
    </w:p>
    <w:p w14:paraId="5B46D985" w14:textId="0C78E2BA" w:rsidR="00DA6326" w:rsidRPr="00445B04" w:rsidRDefault="00DA6326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 xml:space="preserve">For Blanks, if you require multiple sections to be placed on the one slide, please state this and list how you require slides to be grouped </w:t>
      </w:r>
      <w:r w:rsidR="00AA5DE6" w:rsidRPr="00445B04">
        <w:rPr>
          <w:rFonts w:ascii="Aptos" w:hAnsi="Aptos" w:cstheme="majorBidi"/>
          <w:sz w:val="22"/>
          <w:szCs w:val="22"/>
        </w:rPr>
        <w:t>in the description area in section 5.</w:t>
      </w:r>
    </w:p>
    <w:p w14:paraId="3B16ED8D" w14:textId="06BD6E0E" w:rsidR="00D50344" w:rsidRPr="00445B04" w:rsidRDefault="00D50344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>For Blanks, standard thickness is 4um for IHC. For TMAs, Standard thickness if 2.5μm.</w:t>
      </w:r>
    </w:p>
    <w:p w14:paraId="2B985315" w14:textId="5976B794" w:rsidR="009631C0" w:rsidRPr="00445B04" w:rsidRDefault="003E21E8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 xml:space="preserve">For </w:t>
      </w:r>
      <w:r w:rsidR="00D50344" w:rsidRPr="00445B04">
        <w:rPr>
          <w:rFonts w:ascii="Aptos" w:hAnsi="Aptos" w:cstheme="majorBidi"/>
          <w:sz w:val="22"/>
          <w:szCs w:val="22"/>
        </w:rPr>
        <w:t>B</w:t>
      </w:r>
      <w:r w:rsidRPr="00445B04">
        <w:rPr>
          <w:rFonts w:ascii="Aptos" w:hAnsi="Aptos" w:cstheme="majorBidi"/>
          <w:sz w:val="22"/>
          <w:szCs w:val="22"/>
        </w:rPr>
        <w:t>lanks</w:t>
      </w:r>
      <w:r w:rsidR="00A553E6" w:rsidRPr="00445B04">
        <w:rPr>
          <w:rFonts w:ascii="Aptos" w:hAnsi="Aptos" w:cstheme="majorBidi"/>
          <w:sz w:val="22"/>
          <w:szCs w:val="22"/>
        </w:rPr>
        <w:t>, TMAs and H&amp;Es</w:t>
      </w:r>
      <w:r w:rsidRPr="00445B04">
        <w:rPr>
          <w:rFonts w:ascii="Aptos" w:hAnsi="Aptos" w:cstheme="majorBidi"/>
          <w:sz w:val="22"/>
          <w:szCs w:val="22"/>
        </w:rPr>
        <w:t xml:space="preserve">, standard </w:t>
      </w:r>
      <w:r w:rsidR="00A26A02" w:rsidRPr="00445B04">
        <w:rPr>
          <w:rFonts w:ascii="Aptos" w:hAnsi="Aptos" w:cstheme="majorBidi"/>
          <w:sz w:val="22"/>
          <w:szCs w:val="22"/>
        </w:rPr>
        <w:t xml:space="preserve">baking </w:t>
      </w:r>
      <w:r w:rsidRPr="00445B04">
        <w:rPr>
          <w:rFonts w:ascii="Aptos" w:hAnsi="Aptos" w:cstheme="majorBidi"/>
          <w:sz w:val="22"/>
          <w:szCs w:val="22"/>
        </w:rPr>
        <w:t>protocol is 37°C overnight followed by 60°C for 1 hour.</w:t>
      </w:r>
    </w:p>
    <w:p w14:paraId="2CDE8354" w14:textId="45FFF896" w:rsidR="00D50344" w:rsidRPr="00445B04" w:rsidRDefault="00F777BA" w:rsidP="0071388A">
      <w:pPr>
        <w:pStyle w:val="ListParagraph"/>
        <w:numPr>
          <w:ilvl w:val="1"/>
          <w:numId w:val="7"/>
        </w:numPr>
        <w:ind w:hanging="357"/>
        <w:rPr>
          <w:rFonts w:ascii="Aptos" w:hAnsi="Aptos" w:cstheme="majorBidi"/>
          <w:sz w:val="22"/>
          <w:szCs w:val="22"/>
        </w:rPr>
      </w:pPr>
      <w:r w:rsidRPr="00445B04">
        <w:rPr>
          <w:rFonts w:ascii="Aptos" w:hAnsi="Aptos" w:cstheme="majorBidi"/>
          <w:sz w:val="22"/>
          <w:szCs w:val="22"/>
        </w:rPr>
        <w:t>Standard</w:t>
      </w:r>
      <w:r w:rsidR="0066704D" w:rsidRPr="00445B04">
        <w:rPr>
          <w:rFonts w:ascii="Aptos" w:hAnsi="Aptos" w:cstheme="majorBidi"/>
          <w:sz w:val="22"/>
          <w:szCs w:val="22"/>
        </w:rPr>
        <w:t xml:space="preserve"> charged slides are used for manual IHC, </w:t>
      </w:r>
      <w:r w:rsidR="0066704D" w:rsidRPr="00445B04">
        <w:rPr>
          <w:rFonts w:ascii="Aptos" w:hAnsi="Aptos" w:cstheme="majorBidi"/>
          <w:i/>
          <w:iCs/>
          <w:sz w:val="22"/>
          <w:szCs w:val="22"/>
        </w:rPr>
        <w:t>Leica Bond Plus</w:t>
      </w:r>
      <w:r w:rsidR="0066704D" w:rsidRPr="00445B04">
        <w:rPr>
          <w:rFonts w:ascii="Aptos" w:hAnsi="Aptos" w:cstheme="majorBidi"/>
          <w:sz w:val="22"/>
          <w:szCs w:val="22"/>
        </w:rPr>
        <w:t xml:space="preserve"> slides for Leica bond IHC</w:t>
      </w:r>
      <w:r w:rsidR="00943F65" w:rsidRPr="00445B04">
        <w:rPr>
          <w:rFonts w:ascii="Aptos" w:hAnsi="Aptos" w:cstheme="majorBidi"/>
          <w:sz w:val="22"/>
          <w:szCs w:val="22"/>
        </w:rPr>
        <w:t xml:space="preserve"> &amp; GeoMx/CosMx platforms (JSL)</w:t>
      </w:r>
      <w:r w:rsidR="0066704D" w:rsidRPr="00445B04">
        <w:rPr>
          <w:rFonts w:ascii="Aptos" w:hAnsi="Aptos" w:cstheme="majorBidi"/>
          <w:sz w:val="22"/>
          <w:szCs w:val="22"/>
        </w:rPr>
        <w:t xml:space="preserve"> and </w:t>
      </w:r>
      <w:r w:rsidR="00943F65" w:rsidRPr="00445B04">
        <w:rPr>
          <w:rFonts w:ascii="Aptos" w:hAnsi="Aptos" w:cstheme="majorBidi"/>
          <w:i/>
          <w:iCs/>
          <w:sz w:val="22"/>
          <w:szCs w:val="22"/>
        </w:rPr>
        <w:t>TOMO</w:t>
      </w:r>
      <w:r w:rsidR="00943F65" w:rsidRPr="00445B04">
        <w:rPr>
          <w:rFonts w:ascii="Aptos" w:hAnsi="Aptos" w:cstheme="majorBidi"/>
          <w:sz w:val="22"/>
          <w:szCs w:val="22"/>
        </w:rPr>
        <w:t xml:space="preserve"> slides for Ventana</w:t>
      </w:r>
      <w:r w:rsidR="000C39D1" w:rsidRPr="00445B04">
        <w:rPr>
          <w:rFonts w:ascii="Aptos" w:hAnsi="Aptos" w:cstheme="majorBidi"/>
          <w:sz w:val="22"/>
          <w:szCs w:val="22"/>
        </w:rPr>
        <w:t xml:space="preserve"> and Akoya platforms (JLQ).</w:t>
      </w:r>
    </w:p>
    <w:p w14:paraId="64509FEE" w14:textId="77777777" w:rsidR="005035F1" w:rsidRPr="005035F1" w:rsidRDefault="005035F1" w:rsidP="005035F1">
      <w:pPr>
        <w:pStyle w:val="ListParagraph"/>
        <w:numPr>
          <w:ilvl w:val="0"/>
          <w:numId w:val="7"/>
        </w:numPr>
        <w:rPr>
          <w:rFonts w:ascii="Aptos" w:hAnsi="Aptos" w:cstheme="majorBidi"/>
          <w:sz w:val="22"/>
          <w:szCs w:val="22"/>
        </w:rPr>
      </w:pPr>
      <w:r w:rsidRPr="005035F1">
        <w:rPr>
          <w:rFonts w:ascii="Aptos" w:hAnsi="Aptos" w:cstheme="majorBidi"/>
          <w:sz w:val="22"/>
          <w:szCs w:val="22"/>
        </w:rPr>
        <w:t xml:space="preserve">If multiple H&amp;Es are required within a ribbon of serial sections, please list positions. </w:t>
      </w:r>
    </w:p>
    <w:p w14:paraId="0BC252B0" w14:textId="2269E3F0" w:rsidR="007F0C42" w:rsidRPr="00BA2FEB" w:rsidRDefault="00E7768F" w:rsidP="007F0C42">
      <w:pPr>
        <w:pStyle w:val="ListParagraph"/>
        <w:numPr>
          <w:ilvl w:val="0"/>
          <w:numId w:val="7"/>
        </w:numPr>
        <w:rPr>
          <w:rFonts w:ascii="Aptos" w:hAnsi="Aptos" w:cstheme="majorBidi"/>
        </w:rPr>
      </w:pPr>
      <w:r w:rsidRPr="00445B04">
        <w:rPr>
          <w:rFonts w:ascii="Aptos" w:hAnsi="Aptos" w:cstheme="majorBidi"/>
          <w:sz w:val="22"/>
          <w:szCs w:val="22"/>
        </w:rPr>
        <w:t>Please sign and date the request when submitting. GTRF team member will then</w:t>
      </w:r>
      <w:r w:rsidR="00FA3D6E" w:rsidRPr="00445B04">
        <w:rPr>
          <w:rFonts w:ascii="Aptos" w:hAnsi="Aptos" w:cstheme="majorBidi"/>
          <w:sz w:val="22"/>
          <w:szCs w:val="22"/>
        </w:rPr>
        <w:t xml:space="preserve"> sign and </w:t>
      </w:r>
      <w:r w:rsidRPr="00445B04">
        <w:rPr>
          <w:rFonts w:ascii="Aptos" w:hAnsi="Aptos" w:cstheme="majorBidi"/>
          <w:sz w:val="22"/>
          <w:szCs w:val="22"/>
        </w:rPr>
        <w:t xml:space="preserve">return this to you with a </w:t>
      </w:r>
      <w:r w:rsidR="00FA3D6E" w:rsidRPr="00445B04">
        <w:rPr>
          <w:rFonts w:ascii="Aptos" w:hAnsi="Aptos" w:cstheme="majorBidi"/>
          <w:sz w:val="22"/>
          <w:szCs w:val="22"/>
        </w:rPr>
        <w:t>projected cost.</w:t>
      </w:r>
    </w:p>
    <w:p w14:paraId="0452A5DC" w14:textId="77777777" w:rsidR="00BA2FEB" w:rsidRPr="00BA2FEB" w:rsidRDefault="00BA2FEB" w:rsidP="00BA2FEB">
      <w:pPr>
        <w:rPr>
          <w:rFonts w:ascii="Aptos" w:hAnsi="Aptos" w:cstheme="majorBidi"/>
        </w:rPr>
      </w:pPr>
    </w:p>
    <w:p w14:paraId="777840AB" w14:textId="77777777" w:rsidR="00BA2FEB" w:rsidRPr="00BA2FEB" w:rsidRDefault="00BA2FEB" w:rsidP="00BA2FEB">
      <w:pPr>
        <w:pStyle w:val="ListParagraph"/>
        <w:numPr>
          <w:ilvl w:val="0"/>
          <w:numId w:val="7"/>
        </w:numPr>
        <w:jc w:val="center"/>
        <w:rPr>
          <w:rFonts w:ascii="Aptos" w:hAnsi="Aptos"/>
          <w:b/>
          <w:bCs/>
          <w:color w:val="993366"/>
          <w:sz w:val="22"/>
          <w:szCs w:val="22"/>
        </w:rPr>
      </w:pPr>
      <w:r w:rsidRPr="00BA2FEB">
        <w:rPr>
          <w:rFonts w:ascii="Aptos" w:hAnsi="Aptos"/>
          <w:b/>
          <w:bCs/>
          <w:color w:val="993366"/>
          <w:sz w:val="22"/>
          <w:szCs w:val="22"/>
        </w:rPr>
        <w:t xml:space="preserve">*Please Email </w:t>
      </w:r>
      <w:hyperlink r:id="rId12">
        <w:r w:rsidRPr="00BA2FEB">
          <w:rPr>
            <w:rStyle w:val="Hyperlink"/>
            <w:rFonts w:ascii="Aptos" w:hAnsi="Aptos" w:cstheme="majorBidi"/>
            <w:b/>
            <w:bCs/>
            <w:sz w:val="22"/>
            <w:szCs w:val="22"/>
          </w:rPr>
          <w:t>GTRF-Services@Glasgow.ac.uk</w:t>
        </w:r>
      </w:hyperlink>
      <w:r w:rsidRPr="00BA2FEB">
        <w:rPr>
          <w:rFonts w:ascii="Aptos" w:hAnsi="Aptos"/>
          <w:b/>
          <w:bCs/>
          <w:color w:val="993366"/>
          <w:sz w:val="22"/>
          <w:szCs w:val="22"/>
        </w:rPr>
        <w:t xml:space="preserve"> with any queries *</w:t>
      </w:r>
    </w:p>
    <w:p w14:paraId="3200EDCF" w14:textId="77777777" w:rsidR="007F0C42" w:rsidRPr="007F0C42" w:rsidRDefault="007F0C42" w:rsidP="007F0C42">
      <w:pPr>
        <w:rPr>
          <w:rFonts w:ascii="Aptos" w:hAnsi="Aptos" w:cstheme="majorBidi"/>
        </w:rPr>
      </w:pPr>
    </w:p>
    <w:p w14:paraId="3943098C" w14:textId="38B54503" w:rsidR="00557E11" w:rsidRPr="004A47BC" w:rsidRDefault="00EC4605" w:rsidP="00557E11">
      <w:pPr>
        <w:pStyle w:val="ListParagraph"/>
        <w:numPr>
          <w:ilvl w:val="0"/>
          <w:numId w:val="6"/>
        </w:numPr>
        <w:rPr>
          <w:rFonts w:ascii="Aptos" w:hAnsi="Aptos" w:cstheme="majorBidi"/>
          <w:b/>
          <w:bCs/>
          <w:sz w:val="22"/>
          <w:szCs w:val="22"/>
        </w:rPr>
      </w:pPr>
      <w:r w:rsidRPr="004A47BC">
        <w:rPr>
          <w:rFonts w:ascii="Aptos" w:hAnsi="Aptos" w:cstheme="majorBidi"/>
          <w:b/>
          <w:bCs/>
          <w:sz w:val="22"/>
          <w:szCs w:val="22"/>
        </w:rPr>
        <w:t>Contact Details (</w:t>
      </w:r>
      <w:r w:rsidR="003D3DEC" w:rsidRPr="004A47BC">
        <w:rPr>
          <w:rFonts w:ascii="Aptos" w:hAnsi="Aptos" w:cstheme="majorBidi"/>
          <w:b/>
          <w:bCs/>
          <w:sz w:val="22"/>
          <w:szCs w:val="22"/>
        </w:rPr>
        <w:t>All</w:t>
      </w:r>
      <w:r w:rsidR="00FA3BA2" w:rsidRPr="004A47BC">
        <w:rPr>
          <w:rFonts w:ascii="Aptos" w:hAnsi="Aptos" w:cstheme="majorBidi"/>
          <w:b/>
          <w:bCs/>
          <w:sz w:val="22"/>
          <w:szCs w:val="22"/>
        </w:rPr>
        <w:t xml:space="preserve"> requests</w:t>
      </w:r>
      <w:r w:rsidRPr="004A47BC">
        <w:rPr>
          <w:rFonts w:ascii="Aptos" w:hAnsi="Aptos" w:cstheme="majorBidi"/>
          <w:b/>
          <w:bCs/>
          <w:sz w:val="22"/>
          <w:szCs w:val="22"/>
        </w:rPr>
        <w:t>)</w:t>
      </w:r>
    </w:p>
    <w:p w14:paraId="3F9CD792" w14:textId="77777777" w:rsidR="00557E11" w:rsidRPr="004A47BC" w:rsidRDefault="00557E11" w:rsidP="00557E11">
      <w:pPr>
        <w:rPr>
          <w:rFonts w:ascii="Aptos" w:hAnsi="Aptos" w:cstheme="majorBid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="00287FB5" w:rsidRPr="004A47BC" w14:paraId="2D03B9D8" w14:textId="77777777" w:rsidTr="00CD4105">
        <w:trPr>
          <w:trHeight w:val="386"/>
        </w:trPr>
        <w:tc>
          <w:tcPr>
            <w:tcW w:w="2830" w:type="dxa"/>
          </w:tcPr>
          <w:p w14:paraId="48D47586" w14:textId="77777777" w:rsidR="00287FB5" w:rsidRPr="004A47BC" w:rsidRDefault="00287FB5" w:rsidP="00CD410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lastRenderedPageBreak/>
              <w:t>Name</w:t>
            </w:r>
          </w:p>
        </w:tc>
        <w:tc>
          <w:tcPr>
            <w:tcW w:w="6946" w:type="dxa"/>
          </w:tcPr>
          <w:p w14:paraId="19AD6B8D" w14:textId="77777777" w:rsidR="00287FB5" w:rsidRPr="004A47BC" w:rsidRDefault="00287FB5" w:rsidP="00CD410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287FB5" w:rsidRPr="004A47BC" w14:paraId="2A9E46BA" w14:textId="77777777" w:rsidTr="00CD4105">
        <w:trPr>
          <w:trHeight w:val="419"/>
        </w:trPr>
        <w:tc>
          <w:tcPr>
            <w:tcW w:w="2830" w:type="dxa"/>
          </w:tcPr>
          <w:p w14:paraId="02FD6119" w14:textId="77777777" w:rsidR="00287FB5" w:rsidRPr="004A47BC" w:rsidRDefault="00287FB5" w:rsidP="00CD410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946" w:type="dxa"/>
          </w:tcPr>
          <w:p w14:paraId="4D82B673" w14:textId="77777777" w:rsidR="00287FB5" w:rsidRPr="004A47BC" w:rsidRDefault="00287FB5" w:rsidP="00CD410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287FB5" w:rsidRPr="004A47BC" w14:paraId="3E468DD3" w14:textId="77777777" w:rsidTr="00CD4105">
        <w:trPr>
          <w:trHeight w:val="425"/>
        </w:trPr>
        <w:tc>
          <w:tcPr>
            <w:tcW w:w="2830" w:type="dxa"/>
          </w:tcPr>
          <w:p w14:paraId="150C1C19" w14:textId="77777777" w:rsidR="00287FB5" w:rsidRPr="004A47BC" w:rsidRDefault="00287FB5" w:rsidP="00CD410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6946" w:type="dxa"/>
          </w:tcPr>
          <w:p w14:paraId="0C9EAC59" w14:textId="77777777" w:rsidR="00287FB5" w:rsidRPr="004A47BC" w:rsidRDefault="00287FB5" w:rsidP="00CD410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287FB5" w:rsidRPr="004A47BC" w14:paraId="049A1658" w14:textId="77777777" w:rsidTr="00DB5CC2">
        <w:trPr>
          <w:trHeight w:val="407"/>
        </w:trPr>
        <w:tc>
          <w:tcPr>
            <w:tcW w:w="2830" w:type="dxa"/>
          </w:tcPr>
          <w:p w14:paraId="33BBBA09" w14:textId="77777777" w:rsidR="00287FB5" w:rsidRPr="004A47BC" w:rsidRDefault="00287FB5" w:rsidP="00CD410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>P.I.</w:t>
            </w:r>
          </w:p>
        </w:tc>
        <w:tc>
          <w:tcPr>
            <w:tcW w:w="6946" w:type="dxa"/>
          </w:tcPr>
          <w:p w14:paraId="43DCB1B4" w14:textId="77777777" w:rsidR="00287FB5" w:rsidRPr="004A47BC" w:rsidRDefault="00287FB5" w:rsidP="00CD410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287FB5" w:rsidRPr="004A47BC" w14:paraId="27114F29" w14:textId="77777777" w:rsidTr="00DB5CC2">
        <w:trPr>
          <w:trHeight w:val="981"/>
        </w:trPr>
        <w:tc>
          <w:tcPr>
            <w:tcW w:w="2830" w:type="dxa"/>
          </w:tcPr>
          <w:p w14:paraId="2657DA2E" w14:textId="77777777" w:rsidR="00287FB5" w:rsidRPr="004A47BC" w:rsidRDefault="00287FB5" w:rsidP="00CD410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Address </w:t>
            </w:r>
          </w:p>
          <w:p w14:paraId="1359D0A2" w14:textId="77777777" w:rsidR="00287FB5" w:rsidRPr="004A47BC" w:rsidRDefault="00287FB5" w:rsidP="00CD410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>(For Invoicing Purposes)</w:t>
            </w:r>
          </w:p>
        </w:tc>
        <w:tc>
          <w:tcPr>
            <w:tcW w:w="6946" w:type="dxa"/>
          </w:tcPr>
          <w:p w14:paraId="77A599FC" w14:textId="77777777" w:rsidR="00287FB5" w:rsidRPr="004A47BC" w:rsidRDefault="00287FB5" w:rsidP="00CD410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287FB5" w:rsidRPr="004A47BC" w14:paraId="1538474A" w14:textId="77777777" w:rsidTr="00DB5CC2">
        <w:trPr>
          <w:trHeight w:val="413"/>
        </w:trPr>
        <w:tc>
          <w:tcPr>
            <w:tcW w:w="2830" w:type="dxa"/>
          </w:tcPr>
          <w:p w14:paraId="5E16A00D" w14:textId="77777777" w:rsidR="00287FB5" w:rsidRPr="004A47BC" w:rsidRDefault="00287FB5" w:rsidP="00CD410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>Time frame for request</w:t>
            </w:r>
          </w:p>
        </w:tc>
        <w:tc>
          <w:tcPr>
            <w:tcW w:w="6946" w:type="dxa"/>
          </w:tcPr>
          <w:p w14:paraId="2506E97E" w14:textId="77777777" w:rsidR="00287FB5" w:rsidRPr="004A47BC" w:rsidRDefault="00287FB5" w:rsidP="00CD410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  <w:tr w:rsidR="00BF2166" w:rsidRPr="004A47BC" w14:paraId="7F02F9DA" w14:textId="77777777" w:rsidTr="00DB5CC2">
        <w:trPr>
          <w:trHeight w:val="1062"/>
        </w:trPr>
        <w:tc>
          <w:tcPr>
            <w:tcW w:w="2830" w:type="dxa"/>
          </w:tcPr>
          <w:p w14:paraId="21AE615E" w14:textId="47DE1D96" w:rsidR="00BF2166" w:rsidRPr="004A47BC" w:rsidRDefault="005C3F34" w:rsidP="00CD410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Name and email </w:t>
            </w:r>
            <w:r w:rsidR="00446119"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>for</w:t>
            </w:r>
            <w:r w:rsidR="007C66A6"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 </w:t>
            </w:r>
            <w:r w:rsidR="0067605D"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team </w:t>
            </w:r>
            <w:r w:rsidR="00C72FAC"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>processing slides</w:t>
            </w:r>
            <w:r w:rsidR="00973167"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 xml:space="preserve"> (if differs)</w:t>
            </w:r>
          </w:p>
        </w:tc>
        <w:tc>
          <w:tcPr>
            <w:tcW w:w="6946" w:type="dxa"/>
          </w:tcPr>
          <w:p w14:paraId="39DA1922" w14:textId="77777777" w:rsidR="00BF2166" w:rsidRPr="004A47BC" w:rsidRDefault="00BF2166" w:rsidP="00CD410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</w:tbl>
    <w:p w14:paraId="5D717621" w14:textId="77777777" w:rsidR="00865E31" w:rsidRPr="004A47BC" w:rsidRDefault="00865E31" w:rsidP="00401628">
      <w:pPr>
        <w:rPr>
          <w:rFonts w:ascii="Aptos" w:hAnsi="Aptos" w:cstheme="majorBidi"/>
          <w:b/>
          <w:bCs/>
          <w:sz w:val="22"/>
          <w:szCs w:val="22"/>
        </w:rPr>
      </w:pPr>
    </w:p>
    <w:p w14:paraId="51C67DB9" w14:textId="40CF3447" w:rsidR="00287FB5" w:rsidRPr="004A47BC" w:rsidRDefault="00287FB5" w:rsidP="00401628">
      <w:pPr>
        <w:rPr>
          <w:rFonts w:ascii="Aptos" w:hAnsi="Aptos" w:cstheme="majorBidi"/>
          <w:b/>
          <w:bCs/>
          <w:sz w:val="22"/>
          <w:szCs w:val="22"/>
        </w:rPr>
      </w:pPr>
      <w:r w:rsidRPr="004A47BC">
        <w:rPr>
          <w:rFonts w:ascii="Aptos" w:hAnsi="Aptos" w:cstheme="majorBidi"/>
          <w:b/>
          <w:bCs/>
          <w:sz w:val="22"/>
          <w:szCs w:val="22"/>
        </w:rPr>
        <w:t>2. Affiliation (All Requests)</w:t>
      </w:r>
    </w:p>
    <w:p w14:paraId="430CC3C3" w14:textId="77777777" w:rsidR="00865E31" w:rsidRPr="004A47BC" w:rsidRDefault="00865E31" w:rsidP="00401628">
      <w:pPr>
        <w:rPr>
          <w:rFonts w:ascii="Aptos" w:hAnsi="Aptos" w:cstheme="majorBidi"/>
          <w:b/>
          <w:bCs/>
          <w:sz w:val="22"/>
          <w:szCs w:val="22"/>
        </w:rPr>
      </w:pPr>
    </w:p>
    <w:p w14:paraId="01149FD6" w14:textId="3A6A47CA" w:rsidR="00C07345" w:rsidRPr="004A47BC" w:rsidRDefault="7A607342" w:rsidP="006566F2">
      <w:pPr>
        <w:pStyle w:val="ListParagraph"/>
        <w:numPr>
          <w:ilvl w:val="0"/>
          <w:numId w:val="8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006566F2">
        <w:rPr>
          <w:rFonts w:ascii="Aptos" w:hAnsi="Aptos" w:cstheme="majorBidi"/>
          <w:b/>
          <w:bCs/>
          <w:sz w:val="22"/>
          <w:szCs w:val="22"/>
        </w:rPr>
        <w:t>CRUK Scotland Centre Researchers – University of Glasgow</w:t>
      </w:r>
      <w:r>
        <w:tab/>
      </w:r>
      <w:r w:rsidRPr="006566F2">
        <w:rPr>
          <w:rFonts w:ascii="Aptos" w:hAnsi="Aptos" w:cstheme="majorBidi"/>
          <w:b/>
          <w:bCs/>
          <w:sz w:val="22"/>
          <w:szCs w:val="22"/>
        </w:rPr>
        <w:t xml:space="preserve"> </w:t>
      </w:r>
      <w:sdt>
        <w:sdtPr>
          <w:rPr>
            <w:rFonts w:ascii="MS Gothic" w:eastAsia="MS Gothic" w:hAnsi="MS Gothic" w:cstheme="majorBidi"/>
            <w:b/>
            <w:bCs/>
            <w:sz w:val="22"/>
            <w:szCs w:val="22"/>
          </w:rPr>
          <w:id w:val="-199686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5D65951" w:rsidRPr="006566F2">
            <w:rPr>
              <w:rFonts w:ascii="MS Gothic" w:eastAsia="MS Gothic" w:hAnsi="MS Gothic" w:cstheme="majorBidi"/>
              <w:b/>
              <w:bCs/>
              <w:sz w:val="22"/>
              <w:szCs w:val="22"/>
            </w:rPr>
            <w:t>☐</w:t>
          </w:r>
        </w:sdtContent>
      </w:sdt>
    </w:p>
    <w:p w14:paraId="0F447FFB" w14:textId="642861AF" w:rsidR="00C07345" w:rsidRPr="004A47BC" w:rsidRDefault="7A607342" w:rsidP="006566F2">
      <w:pPr>
        <w:pStyle w:val="ListParagraph"/>
        <w:numPr>
          <w:ilvl w:val="0"/>
          <w:numId w:val="8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006566F2">
        <w:rPr>
          <w:rFonts w:ascii="Aptos" w:hAnsi="Aptos" w:cstheme="majorBidi"/>
          <w:b/>
          <w:bCs/>
          <w:sz w:val="22"/>
          <w:szCs w:val="22"/>
        </w:rPr>
        <w:t>CRUK Scotland Centre Researchers – Non-University of Glasgow</w:t>
      </w:r>
      <w:r>
        <w:tab/>
      </w:r>
      <w:r w:rsidRPr="006566F2">
        <w:rPr>
          <w:rFonts w:ascii="Aptos" w:hAnsi="Aptos" w:cstheme="majorBidi"/>
          <w:b/>
          <w:bCs/>
          <w:sz w:val="22"/>
          <w:szCs w:val="22"/>
        </w:rPr>
        <w:t xml:space="preserve"> </w:t>
      </w:r>
      <w:sdt>
        <w:sdtPr>
          <w:rPr>
            <w:rFonts w:ascii="Aptos" w:hAnsi="Aptos" w:cstheme="majorBidi"/>
            <w:b/>
            <w:bCs/>
            <w:sz w:val="22"/>
            <w:szCs w:val="22"/>
          </w:rPr>
          <w:id w:val="-9362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1813E02" w:rsidRPr="006566F2">
            <w:rPr>
              <w:rFonts w:ascii="MS Gothic" w:eastAsia="MS Gothic" w:hAnsi="MS Gothic" w:cstheme="majorBidi"/>
              <w:b/>
              <w:bCs/>
              <w:sz w:val="22"/>
              <w:szCs w:val="22"/>
            </w:rPr>
            <w:t>☐</w:t>
          </w:r>
        </w:sdtContent>
      </w:sdt>
    </w:p>
    <w:p w14:paraId="51EE6C3E" w14:textId="65B67329" w:rsidR="00C07345" w:rsidRPr="004A47BC" w:rsidRDefault="7A607342" w:rsidP="006566F2">
      <w:pPr>
        <w:pStyle w:val="ListParagraph"/>
        <w:numPr>
          <w:ilvl w:val="0"/>
          <w:numId w:val="8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006566F2">
        <w:rPr>
          <w:rFonts w:ascii="Aptos" w:hAnsi="Aptos" w:cstheme="majorBidi"/>
          <w:b/>
          <w:bCs/>
          <w:noProof/>
          <w:sz w:val="22"/>
          <w:szCs w:val="22"/>
        </w:rPr>
        <w:t>University of Glasgow – Non CRUK Scotland Centre</w:t>
      </w:r>
      <w:r>
        <w:tab/>
      </w:r>
      <w:r w:rsidRPr="006566F2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144850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66F2">
            <w:rPr>
              <w:rFonts w:ascii="MS Gothic" w:eastAsia="MS Gothic" w:hAnsi="MS Gothic" w:cstheme="majorBidi"/>
              <w:b/>
              <w:bCs/>
              <w:noProof/>
              <w:sz w:val="22"/>
              <w:szCs w:val="22"/>
            </w:rPr>
            <w:t>☐</w:t>
          </w:r>
        </w:sdtContent>
      </w:sdt>
    </w:p>
    <w:p w14:paraId="42BB645F" w14:textId="5131D701" w:rsidR="00C07345" w:rsidRPr="004A47BC" w:rsidRDefault="7A607342" w:rsidP="006566F2">
      <w:pPr>
        <w:pStyle w:val="ListParagraph"/>
        <w:numPr>
          <w:ilvl w:val="0"/>
          <w:numId w:val="8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006566F2">
        <w:rPr>
          <w:rFonts w:ascii="Aptos" w:hAnsi="Aptos" w:cstheme="majorBidi"/>
          <w:b/>
          <w:bCs/>
          <w:noProof/>
          <w:sz w:val="22"/>
          <w:szCs w:val="22"/>
        </w:rPr>
        <w:t>Non-University of Glasgow – Academic</w:t>
      </w:r>
      <w:r>
        <w:tab/>
      </w:r>
      <w:r w:rsidRPr="006566F2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128477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6EDFFC5D" w:rsidRPr="006566F2">
            <w:rPr>
              <w:rFonts w:ascii="MS Gothic" w:eastAsia="MS Gothic" w:hAnsi="MS Gothic" w:cstheme="majorBidi"/>
              <w:b/>
              <w:bCs/>
              <w:noProof/>
              <w:sz w:val="22"/>
              <w:szCs w:val="22"/>
            </w:rPr>
            <w:t>☐</w:t>
          </w:r>
        </w:sdtContent>
      </w:sdt>
    </w:p>
    <w:p w14:paraId="2A066A94" w14:textId="671A8A8F" w:rsidR="00C07345" w:rsidRPr="004A47BC" w:rsidRDefault="7A607342" w:rsidP="006566F2">
      <w:pPr>
        <w:pStyle w:val="ListParagraph"/>
        <w:numPr>
          <w:ilvl w:val="0"/>
          <w:numId w:val="8"/>
        </w:num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  <w:r w:rsidRPr="006566F2">
        <w:rPr>
          <w:rFonts w:ascii="Aptos" w:hAnsi="Aptos" w:cstheme="majorBidi"/>
          <w:b/>
          <w:bCs/>
          <w:noProof/>
          <w:sz w:val="22"/>
          <w:szCs w:val="22"/>
        </w:rPr>
        <w:t>Non-University of Glasgow – Industry</w:t>
      </w:r>
      <w:r>
        <w:tab/>
      </w:r>
      <w:r w:rsidRPr="006566F2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2066676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1B7ADBDD" w:rsidRPr="006566F2">
            <w:rPr>
              <w:rFonts w:ascii="MS Gothic" w:eastAsia="MS Gothic" w:hAnsi="MS Gothic" w:cstheme="majorBidi"/>
              <w:b/>
              <w:bCs/>
              <w:noProof/>
              <w:sz w:val="22"/>
              <w:szCs w:val="22"/>
            </w:rPr>
            <w:t>☐</w:t>
          </w:r>
        </w:sdtContent>
      </w:sdt>
    </w:p>
    <w:p w14:paraId="1825711A" w14:textId="77777777" w:rsidR="00F208D6" w:rsidRPr="004A47BC" w:rsidRDefault="00F208D6" w:rsidP="006566F2">
      <w:pPr>
        <w:tabs>
          <w:tab w:val="right" w:pos="9630"/>
        </w:tabs>
        <w:rPr>
          <w:rFonts w:ascii="Aptos" w:hAnsi="Aptos" w:cstheme="majorBidi"/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E33B58" w:rsidRPr="004A47BC" w14:paraId="00D16409" w14:textId="77777777" w:rsidTr="00BE1482">
        <w:trPr>
          <w:trHeight w:val="624"/>
        </w:trPr>
        <w:tc>
          <w:tcPr>
            <w:tcW w:w="2830" w:type="dxa"/>
          </w:tcPr>
          <w:p w14:paraId="504D2902" w14:textId="77777777" w:rsidR="00E33B58" w:rsidRPr="004A47BC" w:rsidRDefault="00E33B58" w:rsidP="00CD4105">
            <w:pPr>
              <w:rPr>
                <w:rFonts w:ascii="Aptos" w:hAnsi="Aptos" w:cstheme="majorBidi"/>
                <w:b/>
                <w:bCs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sz w:val="22"/>
                <w:szCs w:val="22"/>
              </w:rPr>
              <w:t>University of Glasgow Project Code</w:t>
            </w:r>
          </w:p>
        </w:tc>
        <w:tc>
          <w:tcPr>
            <w:tcW w:w="7082" w:type="dxa"/>
          </w:tcPr>
          <w:p w14:paraId="3B2B2258" w14:textId="77777777" w:rsidR="00E33B58" w:rsidRPr="004A47BC" w:rsidRDefault="00E33B58" w:rsidP="00CD4105">
            <w:pPr>
              <w:rPr>
                <w:rFonts w:ascii="Aptos" w:hAnsi="Aptos" w:cstheme="majorBidi"/>
                <w:sz w:val="22"/>
                <w:szCs w:val="22"/>
              </w:rPr>
            </w:pPr>
          </w:p>
        </w:tc>
      </w:tr>
    </w:tbl>
    <w:p w14:paraId="37CD1D4A" w14:textId="77777777" w:rsidR="00557E11" w:rsidRPr="004A47BC" w:rsidRDefault="00557E11" w:rsidP="00ED13E9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4D20ABB0" w14:textId="5E2AB192" w:rsidR="00AF08B7" w:rsidRPr="004A47BC" w:rsidRDefault="00AF08B7" w:rsidP="00AF08B7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004A47BC">
        <w:rPr>
          <w:rFonts w:ascii="Aptos" w:hAnsi="Aptos" w:cstheme="majorBidi"/>
          <w:b/>
          <w:bCs/>
          <w:noProof/>
          <w:sz w:val="22"/>
          <w:szCs w:val="22"/>
        </w:rPr>
        <w:t xml:space="preserve">3. All </w:t>
      </w:r>
      <w:r w:rsidR="00224D24" w:rsidRPr="004A47BC">
        <w:rPr>
          <w:rFonts w:ascii="Aptos" w:hAnsi="Aptos" w:cstheme="majorBidi"/>
          <w:b/>
          <w:bCs/>
          <w:noProof/>
          <w:sz w:val="22"/>
          <w:szCs w:val="22"/>
        </w:rPr>
        <w:t xml:space="preserve">Requests - </w:t>
      </w:r>
      <w:r w:rsidR="00BC25DC" w:rsidRPr="004A47BC">
        <w:rPr>
          <w:rFonts w:ascii="Aptos" w:hAnsi="Aptos" w:cstheme="majorBidi"/>
          <w:b/>
          <w:bCs/>
          <w:noProof/>
          <w:sz w:val="22"/>
          <w:szCs w:val="22"/>
        </w:rPr>
        <w:t>Tissue</w:t>
      </w:r>
      <w:r w:rsidR="00224D24" w:rsidRPr="004A47BC">
        <w:rPr>
          <w:rFonts w:ascii="Aptos" w:hAnsi="Aptos" w:cstheme="majorBidi"/>
          <w:b/>
          <w:bCs/>
          <w:noProof/>
          <w:sz w:val="22"/>
          <w:szCs w:val="22"/>
        </w:rPr>
        <w:t xml:space="preserve"> Details</w:t>
      </w:r>
    </w:p>
    <w:p w14:paraId="59F6D2BB" w14:textId="77777777" w:rsidR="00E33B58" w:rsidRPr="004A47BC" w:rsidRDefault="00E33B58" w:rsidP="00AF08B7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57D26703" w14:textId="77777777" w:rsidR="00BB7E30" w:rsidRPr="004A47BC" w:rsidRDefault="00BB7E30" w:rsidP="3FA707A2">
      <w:pPr>
        <w:pStyle w:val="ListParagraph"/>
        <w:rPr>
          <w:rFonts w:ascii="Aptos" w:hAnsi="Aptos" w:cstheme="majorBidi"/>
          <w:b/>
          <w:bCs/>
          <w:noProof/>
          <w:sz w:val="22"/>
          <w:szCs w:val="22"/>
        </w:rPr>
        <w:sectPr w:rsidR="00BB7E30" w:rsidRPr="004A47BC" w:rsidSect="00BA2FEB">
          <w:headerReference w:type="default" r:id="rId13"/>
          <w:footerReference w:type="default" r:id="rId14"/>
          <w:pgSz w:w="11906" w:h="16838"/>
          <w:pgMar w:top="851" w:right="991" w:bottom="568" w:left="993" w:header="708" w:footer="197" w:gutter="0"/>
          <w:cols w:space="708"/>
          <w:docGrid w:linePitch="360"/>
        </w:sectPr>
      </w:pPr>
    </w:p>
    <w:p w14:paraId="7C5B2FCB" w14:textId="0E3FBD2C" w:rsidR="002D71A2" w:rsidRPr="004A47BC" w:rsidRDefault="09ACCB63" w:rsidP="00914F18">
      <w:pPr>
        <w:pStyle w:val="ListParagraph"/>
        <w:numPr>
          <w:ilvl w:val="0"/>
          <w:numId w:val="9"/>
        </w:numPr>
        <w:tabs>
          <w:tab w:val="right" w:pos="4395"/>
          <w:tab w:val="right" w:pos="9240"/>
          <w:tab w:val="right" w:pos="9450"/>
          <w:tab w:val="right" w:pos="9600"/>
        </w:tabs>
        <w:rPr>
          <w:rFonts w:ascii="Aptos" w:hAnsi="Aptos" w:cstheme="majorBidi"/>
          <w:b/>
          <w:bCs/>
          <w:noProof/>
          <w:sz w:val="22"/>
          <w:szCs w:val="22"/>
        </w:rPr>
      </w:pPr>
      <w:r w:rsidRPr="006566F2">
        <w:rPr>
          <w:rFonts w:ascii="Aptos" w:hAnsi="Aptos" w:cstheme="majorBidi"/>
          <w:b/>
          <w:bCs/>
          <w:noProof/>
          <w:sz w:val="22"/>
          <w:szCs w:val="22"/>
        </w:rPr>
        <w:t>GTRF Controls</w:t>
      </w:r>
      <w:r>
        <w:tab/>
      </w:r>
      <w:r w:rsidRPr="006566F2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-177503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482" w:rsidRPr="006566F2">
            <w:rPr>
              <w:rFonts w:ascii="MS Gothic" w:eastAsia="MS Gothic" w:hAnsi="MS Gothic" w:cstheme="majorBidi"/>
              <w:b/>
              <w:bCs/>
              <w:noProof/>
              <w:sz w:val="22"/>
              <w:szCs w:val="22"/>
            </w:rPr>
            <w:t>☐</w:t>
          </w:r>
        </w:sdtContent>
      </w:sdt>
    </w:p>
    <w:p w14:paraId="14785DCB" w14:textId="6BB85078" w:rsidR="002D71A2" w:rsidRPr="004A47BC" w:rsidRDefault="09ACCB63" w:rsidP="00914F18">
      <w:pPr>
        <w:pStyle w:val="ListParagraph"/>
        <w:numPr>
          <w:ilvl w:val="0"/>
          <w:numId w:val="9"/>
        </w:numPr>
        <w:tabs>
          <w:tab w:val="right" w:pos="4395"/>
          <w:tab w:val="right" w:pos="9240"/>
          <w:tab w:val="right" w:pos="9450"/>
          <w:tab w:val="right" w:pos="9600"/>
        </w:tabs>
        <w:rPr>
          <w:rFonts w:ascii="Aptos" w:hAnsi="Aptos" w:cstheme="majorBidi"/>
          <w:b/>
          <w:bCs/>
          <w:noProof/>
          <w:sz w:val="22"/>
          <w:szCs w:val="22"/>
        </w:rPr>
      </w:pPr>
      <w:r w:rsidRPr="006566F2">
        <w:rPr>
          <w:rFonts w:ascii="Aptos" w:hAnsi="Aptos" w:cstheme="majorBidi"/>
          <w:b/>
          <w:bCs/>
          <w:noProof/>
          <w:sz w:val="22"/>
          <w:szCs w:val="22"/>
        </w:rPr>
        <w:t>TMA Sections</w:t>
      </w:r>
      <w:r>
        <w:tab/>
      </w:r>
      <w:r w:rsidRPr="006566F2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158326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E9733B3" w:rsidRPr="006566F2">
            <w:rPr>
              <w:rFonts w:ascii="MS Gothic" w:eastAsia="MS Gothic" w:hAnsi="MS Gothic" w:cstheme="majorBidi"/>
              <w:b/>
              <w:bCs/>
              <w:noProof/>
              <w:sz w:val="22"/>
              <w:szCs w:val="22"/>
            </w:rPr>
            <w:t>☐</w:t>
          </w:r>
        </w:sdtContent>
      </w:sdt>
    </w:p>
    <w:p w14:paraId="183AFA50" w14:textId="2BFC6247" w:rsidR="002D71A2" w:rsidRPr="004A47BC" w:rsidRDefault="09ACCB63" w:rsidP="00914F18">
      <w:pPr>
        <w:pStyle w:val="ListParagraph"/>
        <w:numPr>
          <w:ilvl w:val="0"/>
          <w:numId w:val="9"/>
        </w:numPr>
        <w:tabs>
          <w:tab w:val="right" w:pos="4395"/>
          <w:tab w:val="right" w:pos="9240"/>
          <w:tab w:val="right" w:pos="9450"/>
          <w:tab w:val="right" w:pos="9600"/>
        </w:tabs>
        <w:rPr>
          <w:rFonts w:ascii="Aptos" w:hAnsi="Aptos" w:cstheme="majorBidi"/>
          <w:b/>
          <w:bCs/>
          <w:noProof/>
          <w:sz w:val="22"/>
          <w:szCs w:val="22"/>
        </w:rPr>
      </w:pPr>
      <w:r w:rsidRPr="006566F2">
        <w:rPr>
          <w:rFonts w:ascii="Aptos" w:hAnsi="Aptos" w:cstheme="majorBidi"/>
          <w:b/>
          <w:bCs/>
          <w:noProof/>
          <w:sz w:val="22"/>
          <w:szCs w:val="22"/>
        </w:rPr>
        <w:t>NHS GG&amp;C Diagnostic</w:t>
      </w:r>
      <w:r>
        <w:tab/>
      </w:r>
      <w:r w:rsidRPr="006566F2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-18921811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66F2">
            <w:rPr>
              <w:rFonts w:ascii="MS Gothic" w:eastAsia="MS Gothic" w:hAnsi="MS Gothic" w:cstheme="majorBidi"/>
              <w:b/>
              <w:bCs/>
              <w:noProof/>
              <w:sz w:val="22"/>
              <w:szCs w:val="22"/>
            </w:rPr>
            <w:t>☐</w:t>
          </w:r>
        </w:sdtContent>
      </w:sdt>
    </w:p>
    <w:p w14:paraId="29A17EF2" w14:textId="2A4F4BD2" w:rsidR="002D71A2" w:rsidRPr="004A47BC" w:rsidRDefault="00914F18" w:rsidP="00914F18">
      <w:pPr>
        <w:pStyle w:val="ListParagraph"/>
        <w:numPr>
          <w:ilvl w:val="0"/>
          <w:numId w:val="9"/>
        </w:numPr>
        <w:tabs>
          <w:tab w:val="right" w:pos="2880"/>
          <w:tab w:val="right" w:pos="4395"/>
          <w:tab w:val="right" w:pos="9240"/>
          <w:tab w:val="right" w:pos="9450"/>
          <w:tab w:val="right" w:pos="9600"/>
        </w:tabs>
        <w:rPr>
          <w:rFonts w:ascii="Aptos" w:hAnsi="Aptos" w:cstheme="majorBidi"/>
          <w:b/>
          <w:bCs/>
          <w:noProof/>
          <w:sz w:val="22"/>
          <w:szCs w:val="22"/>
        </w:rPr>
      </w:pPr>
      <w:r>
        <w:rPr>
          <w:rFonts w:ascii="Aptos" w:hAnsi="Aptos" w:cstheme="majorBidi"/>
          <w:b/>
          <w:bCs/>
          <w:noProof/>
          <w:sz w:val="22"/>
          <w:szCs w:val="22"/>
        </w:rPr>
        <w:t>Non-GG&amp;C Diagnostic</w:t>
      </w:r>
      <w:r>
        <w:tab/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-1143279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9ACCB63" w:rsidRPr="006566F2">
            <w:rPr>
              <w:rFonts w:ascii="MS Gothic" w:eastAsia="MS Gothic" w:hAnsi="MS Gothic" w:cstheme="majorBidi"/>
              <w:b/>
              <w:bCs/>
              <w:noProof/>
              <w:sz w:val="22"/>
              <w:szCs w:val="22"/>
            </w:rPr>
            <w:t>☐</w:t>
          </w:r>
        </w:sdtContent>
      </w:sdt>
    </w:p>
    <w:p w14:paraId="338FC003" w14:textId="459B36F6" w:rsidR="002D71A2" w:rsidRPr="004A47BC" w:rsidRDefault="09ACCB63" w:rsidP="00914F18">
      <w:pPr>
        <w:pStyle w:val="ListParagraph"/>
        <w:numPr>
          <w:ilvl w:val="0"/>
          <w:numId w:val="9"/>
        </w:numPr>
        <w:tabs>
          <w:tab w:val="right" w:pos="4395"/>
          <w:tab w:val="right" w:pos="9240"/>
          <w:tab w:val="right" w:pos="9450"/>
          <w:tab w:val="right" w:pos="9600"/>
        </w:tabs>
        <w:rPr>
          <w:rFonts w:ascii="Aptos" w:hAnsi="Aptos" w:cstheme="majorBidi"/>
          <w:b/>
          <w:bCs/>
          <w:noProof/>
          <w:sz w:val="22"/>
          <w:szCs w:val="22"/>
        </w:rPr>
      </w:pPr>
      <w:r w:rsidRPr="006566F2">
        <w:rPr>
          <w:rFonts w:ascii="Aptos" w:hAnsi="Aptos" w:cstheme="majorBidi"/>
          <w:b/>
          <w:bCs/>
          <w:noProof/>
          <w:sz w:val="22"/>
          <w:szCs w:val="22"/>
        </w:rPr>
        <w:t>Clinical Trial</w:t>
      </w:r>
      <w:r w:rsidR="00914F18">
        <w:tab/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-149795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566F2">
            <w:rPr>
              <w:rFonts w:ascii="MS Gothic" w:eastAsia="MS Gothic" w:hAnsi="MS Gothic" w:cstheme="majorBidi"/>
              <w:b/>
              <w:bCs/>
              <w:noProof/>
              <w:sz w:val="22"/>
              <w:szCs w:val="22"/>
            </w:rPr>
            <w:t>☐</w:t>
          </w:r>
        </w:sdtContent>
      </w:sdt>
    </w:p>
    <w:p w14:paraId="2CC6127A" w14:textId="5B49FC31" w:rsidR="002D71A2" w:rsidRPr="004A47BC" w:rsidRDefault="00914F18" w:rsidP="00914F18">
      <w:pPr>
        <w:pStyle w:val="ListParagraph"/>
        <w:numPr>
          <w:ilvl w:val="0"/>
          <w:numId w:val="9"/>
        </w:numPr>
        <w:tabs>
          <w:tab w:val="right" w:pos="4395"/>
          <w:tab w:val="right" w:pos="9240"/>
          <w:tab w:val="right" w:pos="9450"/>
          <w:tab w:val="right" w:pos="9600"/>
        </w:tabs>
        <w:rPr>
          <w:rFonts w:ascii="Aptos" w:hAnsi="Aptos" w:cstheme="majorBidi"/>
          <w:b/>
          <w:bCs/>
          <w:noProof/>
          <w:sz w:val="22"/>
          <w:szCs w:val="22"/>
        </w:rPr>
      </w:pPr>
      <w:r>
        <w:rPr>
          <w:rFonts w:ascii="Aptos" w:hAnsi="Aptos" w:cstheme="majorBidi"/>
          <w:b/>
          <w:bCs/>
          <w:noProof/>
          <w:sz w:val="22"/>
          <w:szCs w:val="22"/>
        </w:rPr>
        <w:t>Animal Model</w:t>
      </w:r>
      <w:r>
        <w:rPr>
          <w:rFonts w:ascii="Aptos" w:hAnsi="Aptos" w:cstheme="majorBidi"/>
          <w:b/>
          <w:bCs/>
          <w:noProof/>
          <w:sz w:val="22"/>
          <w:szCs w:val="22"/>
        </w:rPr>
        <w:tab/>
      </w:r>
      <w:r w:rsidR="09ACCB63" w:rsidRPr="006566F2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sdt>
        <w:sdtPr>
          <w:rPr>
            <w:rFonts w:ascii="Aptos" w:hAnsi="Aptos" w:cstheme="majorBidi"/>
            <w:b/>
            <w:bCs/>
            <w:noProof/>
            <w:sz w:val="22"/>
            <w:szCs w:val="22"/>
          </w:rPr>
          <w:id w:val="1778755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9ACCB63" w:rsidRPr="006566F2">
            <w:rPr>
              <w:rFonts w:ascii="MS Gothic" w:eastAsia="MS Gothic" w:hAnsi="MS Gothic" w:cstheme="majorBidi"/>
              <w:b/>
              <w:bCs/>
              <w:noProof/>
              <w:sz w:val="22"/>
              <w:szCs w:val="22"/>
            </w:rPr>
            <w:t>☐</w:t>
          </w:r>
        </w:sdtContent>
      </w:sdt>
    </w:p>
    <w:p w14:paraId="3DC6AFC3" w14:textId="77777777" w:rsidR="00BB7E30" w:rsidRPr="004A47BC" w:rsidRDefault="00BB7E30" w:rsidP="00914F18">
      <w:pPr>
        <w:tabs>
          <w:tab w:val="right" w:pos="4395"/>
          <w:tab w:val="right" w:pos="9450"/>
        </w:tabs>
        <w:ind w:left="360"/>
        <w:rPr>
          <w:rFonts w:ascii="Aptos" w:hAnsi="Aptos" w:cstheme="majorBidi"/>
          <w:b/>
          <w:bCs/>
          <w:noProof/>
          <w:sz w:val="22"/>
          <w:szCs w:val="22"/>
        </w:rPr>
        <w:sectPr w:rsidR="00BB7E30" w:rsidRPr="004A47BC" w:rsidSect="00BB7E30">
          <w:type w:val="continuous"/>
          <w:pgSz w:w="11906" w:h="16838"/>
          <w:pgMar w:top="1418" w:right="991" w:bottom="851" w:left="993" w:header="708" w:footer="532" w:gutter="0"/>
          <w:cols w:num="2" w:space="708"/>
          <w:docGrid w:linePitch="360"/>
        </w:sectPr>
      </w:pPr>
    </w:p>
    <w:p w14:paraId="17453C53" w14:textId="77777777" w:rsidR="00E33B58" w:rsidRPr="004A47BC" w:rsidRDefault="00E33B58" w:rsidP="00CD4105">
      <w:pPr>
        <w:ind w:left="360"/>
        <w:rPr>
          <w:rFonts w:ascii="Aptos" w:hAnsi="Aptos" w:cstheme="majorBidi"/>
          <w:b/>
          <w:bCs/>
          <w:noProof/>
          <w:sz w:val="22"/>
          <w:szCs w:val="22"/>
        </w:rPr>
      </w:pPr>
    </w:p>
    <w:p w14:paraId="3F097E52" w14:textId="77777777" w:rsidR="00AF08B7" w:rsidRPr="004A47BC" w:rsidRDefault="00AF08B7" w:rsidP="00ED13E9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46"/>
      </w:tblGrid>
      <w:tr w:rsidR="00F478E0" w:rsidRPr="004A47BC" w14:paraId="01F8D385" w14:textId="77777777" w:rsidTr="00CD4105">
        <w:trPr>
          <w:trHeight w:val="585"/>
        </w:trPr>
        <w:tc>
          <w:tcPr>
            <w:tcW w:w="2830" w:type="dxa"/>
          </w:tcPr>
          <w:p w14:paraId="2AEADF06" w14:textId="6ADE9C85" w:rsidR="00F478E0" w:rsidRPr="004A47BC" w:rsidRDefault="00292847" w:rsidP="00CD4105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Biorepository Application Number</w:t>
            </w:r>
          </w:p>
        </w:tc>
        <w:tc>
          <w:tcPr>
            <w:tcW w:w="6946" w:type="dxa"/>
          </w:tcPr>
          <w:p w14:paraId="727EB529" w14:textId="77777777" w:rsidR="00F478E0" w:rsidRPr="004A47BC" w:rsidRDefault="00F478E0" w:rsidP="00CD4105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A26A02" w:rsidRPr="004A47BC" w14:paraId="5F4CAAEA" w14:textId="77777777" w:rsidTr="00EE00EF">
        <w:trPr>
          <w:trHeight w:val="433"/>
        </w:trPr>
        <w:tc>
          <w:tcPr>
            <w:tcW w:w="2830" w:type="dxa"/>
          </w:tcPr>
          <w:p w14:paraId="1716F499" w14:textId="6CE6604D" w:rsidR="00A26A02" w:rsidRPr="004A47BC" w:rsidRDefault="00CF2C75" w:rsidP="00CD4105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Platform for use</w:t>
            </w:r>
          </w:p>
        </w:tc>
        <w:tc>
          <w:tcPr>
            <w:tcW w:w="6946" w:type="dxa"/>
          </w:tcPr>
          <w:p w14:paraId="66B23FF6" w14:textId="77777777" w:rsidR="00A26A02" w:rsidRPr="004A47BC" w:rsidRDefault="00A26A02" w:rsidP="00CD4105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914D43" w:rsidRPr="004A47BC" w14:paraId="41FB04DE" w14:textId="77777777" w:rsidTr="0080261A">
        <w:trPr>
          <w:trHeight w:val="557"/>
        </w:trPr>
        <w:tc>
          <w:tcPr>
            <w:tcW w:w="2830" w:type="dxa"/>
          </w:tcPr>
          <w:p w14:paraId="04D223F1" w14:textId="645F0A55" w:rsidR="00914D43" w:rsidRPr="004A47BC" w:rsidRDefault="00FA720F" w:rsidP="00CD4105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Serial sections required?</w:t>
            </w:r>
          </w:p>
        </w:tc>
        <w:tc>
          <w:tcPr>
            <w:tcW w:w="6946" w:type="dxa"/>
          </w:tcPr>
          <w:p w14:paraId="0CB97646" w14:textId="77777777" w:rsidR="00914D43" w:rsidRPr="004A47BC" w:rsidRDefault="00914D43" w:rsidP="00CD4105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914D43" w:rsidRPr="004A47BC" w14:paraId="75E9DC10" w14:textId="77777777" w:rsidTr="00503789">
        <w:trPr>
          <w:trHeight w:val="693"/>
        </w:trPr>
        <w:tc>
          <w:tcPr>
            <w:tcW w:w="2830" w:type="dxa"/>
          </w:tcPr>
          <w:p w14:paraId="32FFCAF6" w14:textId="5C1C82D1" w:rsidR="00914D43" w:rsidRPr="004A47BC" w:rsidRDefault="00FA720F" w:rsidP="00CD4105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Mutiple section types required?</w:t>
            </w:r>
          </w:p>
        </w:tc>
        <w:tc>
          <w:tcPr>
            <w:tcW w:w="6946" w:type="dxa"/>
          </w:tcPr>
          <w:p w14:paraId="1A1A16D0" w14:textId="77777777" w:rsidR="00914D43" w:rsidRPr="004A47BC" w:rsidRDefault="00914D43" w:rsidP="00CD4105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503789" w:rsidRPr="004A47BC" w14:paraId="3A98EA2D" w14:textId="77777777" w:rsidTr="00503789">
        <w:trPr>
          <w:trHeight w:val="552"/>
        </w:trPr>
        <w:tc>
          <w:tcPr>
            <w:tcW w:w="2830" w:type="dxa"/>
          </w:tcPr>
          <w:p w14:paraId="626C826F" w14:textId="36F9F872" w:rsidR="00503789" w:rsidRPr="004A47BC" w:rsidRDefault="00503789" w:rsidP="00CD4105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Ethical approval</w:t>
            </w:r>
            <w:r w:rsidR="00FB5786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?</w:t>
            </w:r>
          </w:p>
        </w:tc>
        <w:tc>
          <w:tcPr>
            <w:tcW w:w="6946" w:type="dxa"/>
          </w:tcPr>
          <w:p w14:paraId="77D4D268" w14:textId="77777777" w:rsidR="00503789" w:rsidRPr="004A47BC" w:rsidRDefault="00503789" w:rsidP="00CD4105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67130796" w14:textId="77777777" w:rsidR="00C63D97" w:rsidRPr="004A47BC" w:rsidRDefault="00C63D97" w:rsidP="3FA707A2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178A276F" w14:textId="490CF6FA" w:rsidR="3FA707A2" w:rsidRDefault="3FA707A2" w:rsidP="3FA707A2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2BD5958B" w14:textId="1E04EE16" w:rsidR="00003BD7" w:rsidRPr="004A47BC" w:rsidRDefault="00BC25DC" w:rsidP="00ED13E9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004A47BC">
        <w:rPr>
          <w:rFonts w:ascii="Aptos" w:hAnsi="Aptos" w:cstheme="majorBidi"/>
          <w:b/>
          <w:bCs/>
          <w:noProof/>
          <w:sz w:val="22"/>
          <w:szCs w:val="22"/>
        </w:rPr>
        <w:t>4</w:t>
      </w:r>
      <w:r w:rsidR="00CF2A0D" w:rsidRPr="004A47BC">
        <w:rPr>
          <w:rFonts w:ascii="Aptos" w:hAnsi="Aptos" w:cstheme="majorBidi"/>
          <w:b/>
          <w:bCs/>
          <w:noProof/>
          <w:sz w:val="22"/>
          <w:szCs w:val="22"/>
        </w:rPr>
        <w:t>a</w:t>
      </w:r>
      <w:r w:rsidRPr="004A47BC">
        <w:rPr>
          <w:rFonts w:ascii="Aptos" w:hAnsi="Aptos" w:cstheme="majorBidi"/>
          <w:b/>
          <w:bCs/>
          <w:noProof/>
          <w:sz w:val="22"/>
          <w:szCs w:val="22"/>
        </w:rPr>
        <w:t>.</w:t>
      </w:r>
      <w:r w:rsidRPr="004A47BC">
        <w:rPr>
          <w:rFonts w:ascii="Aptos" w:hAnsi="Aptos" w:cstheme="majorBidi"/>
          <w:noProof/>
          <w:sz w:val="22"/>
          <w:szCs w:val="22"/>
        </w:rPr>
        <w:t xml:space="preserve"> </w:t>
      </w:r>
      <w:r w:rsidR="00D40AA4" w:rsidRPr="004A47BC">
        <w:rPr>
          <w:rFonts w:ascii="Aptos" w:hAnsi="Aptos" w:cstheme="majorBidi"/>
          <w:b/>
          <w:bCs/>
          <w:noProof/>
          <w:sz w:val="22"/>
          <w:szCs w:val="22"/>
        </w:rPr>
        <w:t>Sections</w:t>
      </w:r>
      <w:r w:rsidR="007D5114" w:rsidRPr="004A47BC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r w:rsidR="00CF2A0D" w:rsidRPr="004A47BC">
        <w:rPr>
          <w:rFonts w:ascii="Aptos" w:hAnsi="Aptos" w:cstheme="majorBidi"/>
          <w:b/>
          <w:bCs/>
          <w:noProof/>
          <w:sz w:val="22"/>
          <w:szCs w:val="22"/>
        </w:rPr>
        <w:t>Details</w:t>
      </w:r>
    </w:p>
    <w:p w14:paraId="19D5B1D1" w14:textId="77777777" w:rsidR="00D40AA4" w:rsidRPr="004A47BC" w:rsidRDefault="00D40AA4" w:rsidP="00ED13E9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30"/>
        <w:gridCol w:w="1155"/>
        <w:gridCol w:w="1411"/>
        <w:gridCol w:w="1321"/>
        <w:gridCol w:w="1382"/>
        <w:gridCol w:w="1129"/>
        <w:gridCol w:w="848"/>
      </w:tblGrid>
      <w:tr w:rsidR="00D55D53" w:rsidRPr="004A47BC" w14:paraId="218C1395" w14:textId="42B68F44" w:rsidTr="007F6344">
        <w:tc>
          <w:tcPr>
            <w:tcW w:w="2530" w:type="dxa"/>
          </w:tcPr>
          <w:p w14:paraId="340DA099" w14:textId="1B4026A6" w:rsidR="00D55D53" w:rsidRPr="004A47BC" w:rsidRDefault="00D55D53" w:rsidP="0097316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Tissue requested</w:t>
            </w:r>
          </w:p>
        </w:tc>
        <w:tc>
          <w:tcPr>
            <w:tcW w:w="1155" w:type="dxa"/>
          </w:tcPr>
          <w:p w14:paraId="09D6EB05" w14:textId="7E0BF6CB" w:rsidR="00D55D53" w:rsidRPr="004A47BC" w:rsidRDefault="00D55D53" w:rsidP="0097316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Number of sections</w:t>
            </w:r>
          </w:p>
        </w:tc>
        <w:tc>
          <w:tcPr>
            <w:tcW w:w="1411" w:type="dxa"/>
          </w:tcPr>
          <w:p w14:paraId="1047E7A4" w14:textId="02F522F4" w:rsidR="00D55D53" w:rsidRPr="004A47BC" w:rsidRDefault="00D55D53" w:rsidP="0097316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Number of sections per slide</w:t>
            </w:r>
          </w:p>
        </w:tc>
        <w:tc>
          <w:tcPr>
            <w:tcW w:w="1321" w:type="dxa"/>
          </w:tcPr>
          <w:p w14:paraId="1502E5B4" w14:textId="7CC3BABF" w:rsidR="00D55D53" w:rsidRPr="004A47BC" w:rsidRDefault="00D55D53" w:rsidP="0097316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Thickness (μm)</w:t>
            </w:r>
          </w:p>
        </w:tc>
        <w:tc>
          <w:tcPr>
            <w:tcW w:w="1382" w:type="dxa"/>
          </w:tcPr>
          <w:p w14:paraId="2B32D76D" w14:textId="74FA07F8" w:rsidR="00D55D53" w:rsidRPr="004A47BC" w:rsidRDefault="00D55D53" w:rsidP="0097316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Bake temp (°C)</w:t>
            </w:r>
          </w:p>
        </w:tc>
        <w:tc>
          <w:tcPr>
            <w:tcW w:w="1129" w:type="dxa"/>
          </w:tcPr>
          <w:p w14:paraId="587F2A71" w14:textId="45A83E9C" w:rsidR="00D55D53" w:rsidRPr="004A47BC" w:rsidRDefault="00D55D53" w:rsidP="0097316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Type of Slide</w:t>
            </w:r>
          </w:p>
        </w:tc>
        <w:tc>
          <w:tcPr>
            <w:tcW w:w="848" w:type="dxa"/>
          </w:tcPr>
          <w:p w14:paraId="70A30BED" w14:textId="59C1D22C" w:rsidR="00D55D53" w:rsidRPr="004A47BC" w:rsidRDefault="00D55D53" w:rsidP="0097316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H&amp;E</w:t>
            </w:r>
            <w:r w:rsidR="00172161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(Y/N)</w:t>
            </w:r>
          </w:p>
        </w:tc>
      </w:tr>
      <w:tr w:rsidR="00D55D53" w:rsidRPr="004A47BC" w14:paraId="59346A6D" w14:textId="5643ADFD" w:rsidTr="007F6344">
        <w:trPr>
          <w:trHeight w:val="456"/>
        </w:trPr>
        <w:tc>
          <w:tcPr>
            <w:tcW w:w="2530" w:type="dxa"/>
          </w:tcPr>
          <w:p w14:paraId="15D80F80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155" w:type="dxa"/>
          </w:tcPr>
          <w:p w14:paraId="1CD76935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411" w:type="dxa"/>
          </w:tcPr>
          <w:p w14:paraId="5B9F2E05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321" w:type="dxa"/>
          </w:tcPr>
          <w:p w14:paraId="0EEBE994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382" w:type="dxa"/>
          </w:tcPr>
          <w:p w14:paraId="0B6C85A5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129" w:type="dxa"/>
          </w:tcPr>
          <w:p w14:paraId="5D4FCB3A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848" w:type="dxa"/>
          </w:tcPr>
          <w:p w14:paraId="7D7694CE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914F18" w:rsidRPr="004A47BC" w14:paraId="2E61DDCF" w14:textId="77777777" w:rsidTr="007F6344">
        <w:trPr>
          <w:trHeight w:val="434"/>
        </w:trPr>
        <w:tc>
          <w:tcPr>
            <w:tcW w:w="2530" w:type="dxa"/>
          </w:tcPr>
          <w:p w14:paraId="62A40018" w14:textId="77777777" w:rsidR="00914F18" w:rsidRPr="004A47BC" w:rsidRDefault="00914F18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155" w:type="dxa"/>
          </w:tcPr>
          <w:p w14:paraId="48A48C8F" w14:textId="77777777" w:rsidR="00914F18" w:rsidRPr="004A47BC" w:rsidRDefault="00914F18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411" w:type="dxa"/>
          </w:tcPr>
          <w:p w14:paraId="6BB11CBE" w14:textId="77777777" w:rsidR="00914F18" w:rsidRPr="004A47BC" w:rsidRDefault="00914F18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321" w:type="dxa"/>
          </w:tcPr>
          <w:p w14:paraId="04A89A37" w14:textId="77777777" w:rsidR="00914F18" w:rsidRPr="004A47BC" w:rsidRDefault="00914F18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382" w:type="dxa"/>
          </w:tcPr>
          <w:p w14:paraId="5330E6C1" w14:textId="77777777" w:rsidR="00914F18" w:rsidRPr="004A47BC" w:rsidRDefault="00914F18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129" w:type="dxa"/>
          </w:tcPr>
          <w:p w14:paraId="16114B7D" w14:textId="77777777" w:rsidR="00914F18" w:rsidRPr="004A47BC" w:rsidRDefault="00914F18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848" w:type="dxa"/>
          </w:tcPr>
          <w:p w14:paraId="3089B7ED" w14:textId="77777777" w:rsidR="00914F18" w:rsidRPr="004A47BC" w:rsidRDefault="00914F18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D55D53" w:rsidRPr="004A47BC" w14:paraId="19365309" w14:textId="489B15DB" w:rsidTr="007F6344">
        <w:trPr>
          <w:trHeight w:val="434"/>
        </w:trPr>
        <w:tc>
          <w:tcPr>
            <w:tcW w:w="2530" w:type="dxa"/>
          </w:tcPr>
          <w:p w14:paraId="4AE3C930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155" w:type="dxa"/>
          </w:tcPr>
          <w:p w14:paraId="1FAA1E5E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411" w:type="dxa"/>
          </w:tcPr>
          <w:p w14:paraId="1F2C5955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321" w:type="dxa"/>
          </w:tcPr>
          <w:p w14:paraId="5C5BAD26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382" w:type="dxa"/>
          </w:tcPr>
          <w:p w14:paraId="440E8311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1129" w:type="dxa"/>
          </w:tcPr>
          <w:p w14:paraId="7BC6EB1B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848" w:type="dxa"/>
          </w:tcPr>
          <w:p w14:paraId="00A25A7D" w14:textId="77777777" w:rsidR="00D55D53" w:rsidRPr="004A47BC" w:rsidRDefault="00D55D5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1188B171" w14:textId="77777777" w:rsidR="002C3C54" w:rsidRPr="004A47BC" w:rsidRDefault="002C3C54" w:rsidP="00ED13E9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0A36A015" w14:textId="19158A07" w:rsidR="001B0A2B" w:rsidRDefault="00642155" w:rsidP="00ED13E9">
      <w:pPr>
        <w:rPr>
          <w:rFonts w:ascii="Aptos" w:hAnsi="Aptos" w:cstheme="majorBidi"/>
          <w:noProof/>
          <w:sz w:val="22"/>
          <w:szCs w:val="22"/>
        </w:rPr>
      </w:pPr>
      <w:r w:rsidRPr="00642155">
        <w:rPr>
          <w:rFonts w:ascii="Aptos" w:hAnsi="Aptos" w:cstheme="majorBidi"/>
          <w:noProof/>
          <w:sz w:val="22"/>
          <w:szCs w:val="22"/>
        </w:rPr>
        <w:t xml:space="preserve">Do </w:t>
      </w:r>
      <w:r w:rsidR="00047B03">
        <w:rPr>
          <w:rFonts w:ascii="Aptos" w:hAnsi="Aptos" w:cstheme="majorBidi"/>
          <w:noProof/>
          <w:sz w:val="22"/>
          <w:szCs w:val="22"/>
        </w:rPr>
        <w:t xml:space="preserve">requested </w:t>
      </w:r>
      <w:r w:rsidRPr="00642155">
        <w:rPr>
          <w:rFonts w:ascii="Aptos" w:hAnsi="Aptos" w:cstheme="majorBidi"/>
          <w:noProof/>
          <w:sz w:val="22"/>
          <w:szCs w:val="22"/>
        </w:rPr>
        <w:t>H&amp;E Slides need Scanned</w:t>
      </w:r>
      <w:r w:rsidR="00047B03">
        <w:rPr>
          <w:rFonts w:ascii="Aptos" w:hAnsi="Aptos" w:cstheme="majorBidi"/>
          <w:noProof/>
          <w:sz w:val="22"/>
          <w:szCs w:val="22"/>
        </w:rPr>
        <w:t>?</w:t>
      </w:r>
      <w:r>
        <w:rPr>
          <w:rFonts w:ascii="Aptos" w:hAnsi="Aptos" w:cstheme="majorBidi"/>
          <w:noProof/>
          <w:sz w:val="22"/>
          <w:szCs w:val="22"/>
        </w:rPr>
        <w:t xml:space="preserve"> </w:t>
      </w:r>
      <w:r w:rsidRPr="004A47BC">
        <w:rPr>
          <w:rFonts w:ascii="Aptos" w:hAnsi="Aptos" w:cstheme="majorBidi"/>
          <w:noProof/>
          <w:sz w:val="22"/>
          <w:szCs w:val="22"/>
        </w:rPr>
        <w:t xml:space="preserve">– Yes </w:t>
      </w:r>
      <w:sdt>
        <w:sdtPr>
          <w:rPr>
            <w:rFonts w:ascii="Aptos" w:hAnsi="Aptos" w:cstheme="majorBidi"/>
            <w:noProof/>
            <w:sz w:val="22"/>
            <w:szCs w:val="22"/>
          </w:rPr>
          <w:id w:val="1361622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47BC">
            <w:rPr>
              <w:rFonts w:ascii="MS Gothic" w:eastAsia="MS Gothic" w:hAnsi="MS Gothic" w:cstheme="majorBidi" w:hint="eastAsia"/>
              <w:noProof/>
              <w:sz w:val="22"/>
              <w:szCs w:val="22"/>
            </w:rPr>
            <w:t>☐</w:t>
          </w:r>
        </w:sdtContent>
      </w:sdt>
      <w:r w:rsidRPr="004A47BC">
        <w:rPr>
          <w:rFonts w:ascii="Aptos" w:hAnsi="Aptos" w:cstheme="majorBidi"/>
          <w:noProof/>
          <w:sz w:val="22"/>
          <w:szCs w:val="22"/>
        </w:rPr>
        <w:t xml:space="preserve"> No </w:t>
      </w:r>
      <w:sdt>
        <w:sdtPr>
          <w:rPr>
            <w:rFonts w:ascii="Aptos" w:hAnsi="Aptos" w:cstheme="majorBidi"/>
            <w:noProof/>
            <w:sz w:val="22"/>
            <w:szCs w:val="22"/>
          </w:rPr>
          <w:id w:val="-628704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47BC">
            <w:rPr>
              <w:rFonts w:ascii="MS Gothic" w:eastAsia="MS Gothic" w:hAnsi="MS Gothic" w:cstheme="majorBidi" w:hint="eastAsia"/>
              <w:noProof/>
              <w:sz w:val="22"/>
              <w:szCs w:val="22"/>
            </w:rPr>
            <w:t>☐</w:t>
          </w:r>
        </w:sdtContent>
      </w:sdt>
    </w:p>
    <w:p w14:paraId="23A97591" w14:textId="78ECA7A2" w:rsidR="001E0F9B" w:rsidRPr="00642155" w:rsidRDefault="001E0F9B" w:rsidP="00ED13E9">
      <w:pPr>
        <w:rPr>
          <w:rFonts w:ascii="Aptos" w:hAnsi="Aptos" w:cstheme="majorBidi"/>
          <w:noProof/>
          <w:sz w:val="22"/>
          <w:szCs w:val="22"/>
        </w:rPr>
      </w:pPr>
      <w:r>
        <w:rPr>
          <w:rFonts w:ascii="Aptos" w:hAnsi="Aptos" w:cstheme="majorBidi"/>
          <w:noProof/>
          <w:sz w:val="22"/>
          <w:szCs w:val="22"/>
        </w:rPr>
        <w:t xml:space="preserve">If so do you have an existing NZConnect Account? </w:t>
      </w:r>
      <w:r w:rsidRPr="004A47BC">
        <w:rPr>
          <w:rFonts w:ascii="Aptos" w:hAnsi="Aptos" w:cstheme="majorBidi"/>
          <w:noProof/>
          <w:sz w:val="22"/>
          <w:szCs w:val="22"/>
        </w:rPr>
        <w:t xml:space="preserve">– Yes </w:t>
      </w:r>
      <w:sdt>
        <w:sdtPr>
          <w:rPr>
            <w:rFonts w:ascii="Aptos" w:hAnsi="Aptos" w:cstheme="majorBidi"/>
            <w:noProof/>
            <w:sz w:val="22"/>
            <w:szCs w:val="22"/>
          </w:rPr>
          <w:id w:val="1381212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47BC">
            <w:rPr>
              <w:rFonts w:ascii="MS Gothic" w:eastAsia="MS Gothic" w:hAnsi="MS Gothic" w:cstheme="majorBidi" w:hint="eastAsia"/>
              <w:noProof/>
              <w:sz w:val="22"/>
              <w:szCs w:val="22"/>
            </w:rPr>
            <w:t>☐</w:t>
          </w:r>
        </w:sdtContent>
      </w:sdt>
      <w:r w:rsidRPr="004A47BC">
        <w:rPr>
          <w:rFonts w:ascii="Aptos" w:hAnsi="Aptos" w:cstheme="majorBidi"/>
          <w:noProof/>
          <w:sz w:val="22"/>
          <w:szCs w:val="22"/>
        </w:rPr>
        <w:t xml:space="preserve"> No </w:t>
      </w:r>
      <w:sdt>
        <w:sdtPr>
          <w:rPr>
            <w:rFonts w:ascii="Aptos" w:hAnsi="Aptos" w:cstheme="majorBidi"/>
            <w:noProof/>
            <w:sz w:val="22"/>
            <w:szCs w:val="22"/>
          </w:rPr>
          <w:id w:val="1956602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A47BC">
            <w:rPr>
              <w:rFonts w:ascii="MS Gothic" w:eastAsia="MS Gothic" w:hAnsi="MS Gothic" w:cstheme="majorBidi" w:hint="eastAsia"/>
              <w:noProof/>
              <w:sz w:val="22"/>
              <w:szCs w:val="22"/>
            </w:rPr>
            <w:t>☐</w:t>
          </w:r>
        </w:sdtContent>
      </w:sdt>
    </w:p>
    <w:p w14:paraId="3BBB0A01" w14:textId="77777777" w:rsidR="00642155" w:rsidRPr="004A47BC" w:rsidRDefault="00642155" w:rsidP="3FA707A2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293D17ED" w14:textId="4749887E" w:rsidR="3FA707A2" w:rsidRDefault="3FA707A2" w:rsidP="3FA707A2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5C8234CC" w14:textId="20F91D72" w:rsidR="00401628" w:rsidRPr="004A47BC" w:rsidRDefault="00CF2A0D" w:rsidP="00ED13E9">
      <w:pPr>
        <w:rPr>
          <w:rFonts w:ascii="Aptos" w:hAnsi="Aptos" w:cstheme="majorBidi"/>
          <w:noProof/>
          <w:sz w:val="22"/>
          <w:szCs w:val="22"/>
        </w:rPr>
      </w:pPr>
      <w:r w:rsidRPr="004A47BC">
        <w:rPr>
          <w:rFonts w:ascii="Aptos" w:hAnsi="Aptos" w:cstheme="majorBidi"/>
          <w:b/>
          <w:bCs/>
          <w:noProof/>
          <w:sz w:val="22"/>
          <w:szCs w:val="22"/>
        </w:rPr>
        <w:t>4b. Curls Details</w:t>
      </w:r>
    </w:p>
    <w:p w14:paraId="79F974A3" w14:textId="77777777" w:rsidR="00401628" w:rsidRPr="004A47BC" w:rsidRDefault="00401628" w:rsidP="00ED13E9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9759" w:type="dxa"/>
        <w:tblLayout w:type="fixed"/>
        <w:tblLook w:val="04A0" w:firstRow="1" w:lastRow="0" w:firstColumn="1" w:lastColumn="0" w:noHBand="0" w:noVBand="1"/>
      </w:tblPr>
      <w:tblGrid>
        <w:gridCol w:w="3253"/>
        <w:gridCol w:w="3253"/>
        <w:gridCol w:w="3253"/>
      </w:tblGrid>
      <w:tr w:rsidR="00E66A93" w:rsidRPr="004A47BC" w14:paraId="01E052EE" w14:textId="77777777" w:rsidTr="00973167">
        <w:trPr>
          <w:trHeight w:val="585"/>
        </w:trPr>
        <w:tc>
          <w:tcPr>
            <w:tcW w:w="3253" w:type="dxa"/>
          </w:tcPr>
          <w:p w14:paraId="2FC04DB9" w14:textId="72CB5FE6" w:rsidR="00E66A93" w:rsidRPr="004A47BC" w:rsidRDefault="009631C0" w:rsidP="0097316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Tissue requested</w:t>
            </w:r>
          </w:p>
        </w:tc>
        <w:tc>
          <w:tcPr>
            <w:tcW w:w="3253" w:type="dxa"/>
          </w:tcPr>
          <w:p w14:paraId="7F726CDF" w14:textId="75CF4A61" w:rsidR="00E66A93" w:rsidRPr="004A47BC" w:rsidRDefault="00E66A93" w:rsidP="0097316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Number of sections per tube</w:t>
            </w:r>
          </w:p>
        </w:tc>
        <w:tc>
          <w:tcPr>
            <w:tcW w:w="3253" w:type="dxa"/>
          </w:tcPr>
          <w:p w14:paraId="63C7AFD4" w14:textId="77777777" w:rsidR="00E66A93" w:rsidRPr="004A47BC" w:rsidRDefault="00E66A93" w:rsidP="00973167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Thickness (μm)</w:t>
            </w:r>
          </w:p>
        </w:tc>
      </w:tr>
      <w:tr w:rsidR="00E66A93" w:rsidRPr="004A47BC" w14:paraId="490B3A43" w14:textId="77777777" w:rsidTr="00973167">
        <w:trPr>
          <w:trHeight w:val="420"/>
        </w:trPr>
        <w:tc>
          <w:tcPr>
            <w:tcW w:w="3253" w:type="dxa"/>
          </w:tcPr>
          <w:p w14:paraId="15DA1342" w14:textId="77777777" w:rsidR="00E66A93" w:rsidRPr="004A47BC" w:rsidRDefault="00E66A9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3253" w:type="dxa"/>
          </w:tcPr>
          <w:p w14:paraId="6A21978E" w14:textId="77777777" w:rsidR="00E66A93" w:rsidRPr="004A47BC" w:rsidRDefault="00E66A9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3253" w:type="dxa"/>
          </w:tcPr>
          <w:p w14:paraId="25C0057E" w14:textId="77777777" w:rsidR="00E66A93" w:rsidRPr="004A47BC" w:rsidRDefault="00E66A9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914F18" w:rsidRPr="004A47BC" w14:paraId="73FF0CF1" w14:textId="77777777" w:rsidTr="00973167">
        <w:trPr>
          <w:trHeight w:val="420"/>
        </w:trPr>
        <w:tc>
          <w:tcPr>
            <w:tcW w:w="3253" w:type="dxa"/>
          </w:tcPr>
          <w:p w14:paraId="6F31A220" w14:textId="77777777" w:rsidR="00914F18" w:rsidRPr="004A47BC" w:rsidRDefault="00914F18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3253" w:type="dxa"/>
          </w:tcPr>
          <w:p w14:paraId="5E259FD5" w14:textId="77777777" w:rsidR="00914F18" w:rsidRPr="004A47BC" w:rsidRDefault="00914F18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3253" w:type="dxa"/>
          </w:tcPr>
          <w:p w14:paraId="6471921B" w14:textId="77777777" w:rsidR="00914F18" w:rsidRPr="004A47BC" w:rsidRDefault="00914F18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E66A93" w:rsidRPr="004A47BC" w14:paraId="7D0FF36B" w14:textId="77777777" w:rsidTr="00973167">
        <w:trPr>
          <w:trHeight w:val="420"/>
        </w:trPr>
        <w:tc>
          <w:tcPr>
            <w:tcW w:w="3253" w:type="dxa"/>
          </w:tcPr>
          <w:p w14:paraId="4EC70A56" w14:textId="77777777" w:rsidR="00E66A93" w:rsidRPr="004A47BC" w:rsidRDefault="00E66A9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3253" w:type="dxa"/>
          </w:tcPr>
          <w:p w14:paraId="44E45198" w14:textId="77777777" w:rsidR="00E66A93" w:rsidRPr="004A47BC" w:rsidRDefault="00E66A9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  <w:tc>
          <w:tcPr>
            <w:tcW w:w="3253" w:type="dxa"/>
          </w:tcPr>
          <w:p w14:paraId="061B1195" w14:textId="77777777" w:rsidR="00E66A93" w:rsidRPr="004A47BC" w:rsidRDefault="00E66A93" w:rsidP="00973167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2DB02EEB" w14:textId="0B511558" w:rsidR="3FA707A2" w:rsidRDefault="3FA707A2" w:rsidP="3FA707A2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3BCDFED8" w14:textId="77777777" w:rsidR="00FB5786" w:rsidRDefault="00FB5786" w:rsidP="3FA707A2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537E3A75" w14:textId="04F87B6A" w:rsidR="00401628" w:rsidRPr="004A47BC" w:rsidRDefault="00130CCA" w:rsidP="0003550F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004A47BC">
        <w:rPr>
          <w:rFonts w:ascii="Aptos" w:hAnsi="Aptos" w:cstheme="majorBidi"/>
          <w:b/>
          <w:bCs/>
          <w:noProof/>
          <w:sz w:val="22"/>
          <w:szCs w:val="22"/>
        </w:rPr>
        <w:t>5.</w:t>
      </w:r>
      <w:r w:rsidR="0003550F" w:rsidRPr="004A47BC">
        <w:rPr>
          <w:rFonts w:ascii="Aptos" w:hAnsi="Aptos" w:cstheme="majorBidi"/>
          <w:b/>
          <w:bCs/>
          <w:noProof/>
          <w:sz w:val="22"/>
          <w:szCs w:val="22"/>
        </w:rPr>
        <w:t xml:space="preserve"> </w:t>
      </w:r>
      <w:r w:rsidR="005763DB" w:rsidRPr="004A47BC">
        <w:rPr>
          <w:rFonts w:ascii="Aptos" w:hAnsi="Aptos" w:cstheme="majorBidi"/>
          <w:b/>
          <w:bCs/>
          <w:noProof/>
          <w:sz w:val="22"/>
          <w:szCs w:val="22"/>
        </w:rPr>
        <w:t>All Requests - A</w:t>
      </w:r>
      <w:r w:rsidR="0003550F" w:rsidRPr="004A47BC">
        <w:rPr>
          <w:rFonts w:ascii="Aptos" w:hAnsi="Aptos" w:cstheme="majorBidi"/>
          <w:b/>
          <w:bCs/>
          <w:noProof/>
          <w:sz w:val="22"/>
          <w:szCs w:val="22"/>
        </w:rPr>
        <w:t>dditional Information</w:t>
      </w:r>
    </w:p>
    <w:p w14:paraId="3C9DE128" w14:textId="77777777" w:rsidR="00EA6A37" w:rsidRPr="004A47BC" w:rsidRDefault="00EA6A37" w:rsidP="0003550F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2"/>
      </w:tblGrid>
      <w:tr w:rsidR="00A8060A" w:rsidRPr="004A47BC" w14:paraId="2822F926" w14:textId="77777777" w:rsidTr="006566F2">
        <w:trPr>
          <w:trHeight w:val="369"/>
        </w:trPr>
        <w:tc>
          <w:tcPr>
            <w:tcW w:w="9912" w:type="dxa"/>
          </w:tcPr>
          <w:p w14:paraId="44CA837C" w14:textId="11CA21C9" w:rsidR="00A8060A" w:rsidRPr="004A47BC" w:rsidRDefault="003A3451" w:rsidP="00ED13E9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Details </w:t>
            </w:r>
            <w:r w:rsidR="00622D5C"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of</w:t>
            </w: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 xml:space="preserve"> Request</w:t>
            </w:r>
          </w:p>
        </w:tc>
      </w:tr>
      <w:tr w:rsidR="00A8060A" w:rsidRPr="004A47BC" w14:paraId="4D4771B1" w14:textId="77777777" w:rsidTr="006566F2">
        <w:trPr>
          <w:trHeight w:val="3036"/>
        </w:trPr>
        <w:tc>
          <w:tcPr>
            <w:tcW w:w="9912" w:type="dxa"/>
          </w:tcPr>
          <w:p w14:paraId="60BCFD1F" w14:textId="77777777" w:rsidR="00A8060A" w:rsidRPr="004A47BC" w:rsidRDefault="00A8060A" w:rsidP="00ED13E9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6B198D83" w14:textId="51CA4DA4" w:rsidR="006566F2" w:rsidRDefault="006566F2" w:rsidP="006566F2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3F13F4E6" w14:textId="062A818E" w:rsidR="006566F2" w:rsidRDefault="006566F2" w:rsidP="006566F2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1CC4F8FF" w14:textId="60256FDC" w:rsidR="00914F18" w:rsidRDefault="00914F18" w:rsidP="006566F2">
      <w:pPr>
        <w:rPr>
          <w:rFonts w:ascii="Aptos" w:hAnsi="Aptos" w:cstheme="majorBidi"/>
          <w:b/>
          <w:bCs/>
          <w:noProof/>
          <w:sz w:val="22"/>
          <w:szCs w:val="22"/>
        </w:rPr>
      </w:pPr>
    </w:p>
    <w:p w14:paraId="6EFFA337" w14:textId="77777777" w:rsidR="00914F18" w:rsidRDefault="00914F18" w:rsidP="006566F2">
      <w:pPr>
        <w:rPr>
          <w:rFonts w:ascii="Aptos" w:hAnsi="Aptos" w:cstheme="majorBidi"/>
          <w:b/>
          <w:bCs/>
          <w:noProof/>
          <w:sz w:val="22"/>
          <w:szCs w:val="22"/>
        </w:rPr>
      </w:pPr>
      <w:bookmarkStart w:id="0" w:name="_GoBack"/>
      <w:bookmarkEnd w:id="0"/>
    </w:p>
    <w:p w14:paraId="64A39F67" w14:textId="0600ABDC" w:rsidR="00401628" w:rsidRPr="004A47BC" w:rsidRDefault="00EA6A37" w:rsidP="00ED13E9">
      <w:pPr>
        <w:rPr>
          <w:rFonts w:ascii="Aptos" w:hAnsi="Aptos" w:cstheme="majorBidi"/>
          <w:b/>
          <w:bCs/>
          <w:noProof/>
          <w:sz w:val="22"/>
          <w:szCs w:val="22"/>
        </w:rPr>
      </w:pPr>
      <w:r w:rsidRPr="004A47BC">
        <w:rPr>
          <w:rFonts w:ascii="Aptos" w:hAnsi="Aptos" w:cstheme="majorBidi"/>
          <w:b/>
          <w:bCs/>
          <w:noProof/>
          <w:sz w:val="22"/>
          <w:szCs w:val="22"/>
        </w:rPr>
        <w:lastRenderedPageBreak/>
        <w:t>6. Quotated</w:t>
      </w:r>
      <w:r w:rsidR="007B6AE8" w:rsidRPr="004A47BC">
        <w:rPr>
          <w:rFonts w:ascii="Aptos" w:hAnsi="Aptos" w:cstheme="majorBidi"/>
          <w:b/>
          <w:bCs/>
          <w:noProof/>
          <w:sz w:val="22"/>
          <w:szCs w:val="22"/>
        </w:rPr>
        <w:t xml:space="preserve"> amount and Signatures</w:t>
      </w:r>
    </w:p>
    <w:p w14:paraId="6E7FFDEF" w14:textId="77777777" w:rsidR="00EA6A37" w:rsidRPr="004A47BC" w:rsidRDefault="00EA6A37" w:rsidP="00ED13E9">
      <w:pPr>
        <w:rPr>
          <w:rFonts w:ascii="Aptos" w:hAnsi="Aptos" w:cstheme="majorBidi"/>
          <w:b/>
          <w:bCs/>
          <w:noProof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7082"/>
      </w:tblGrid>
      <w:tr w:rsidR="007B6AE8" w:rsidRPr="004A47BC" w14:paraId="0B63BA30" w14:textId="77777777" w:rsidTr="0080261A">
        <w:trPr>
          <w:trHeight w:val="473"/>
        </w:trPr>
        <w:tc>
          <w:tcPr>
            <w:tcW w:w="2830" w:type="dxa"/>
          </w:tcPr>
          <w:p w14:paraId="205AEE05" w14:textId="023145AA" w:rsidR="007B6AE8" w:rsidRPr="004A47BC" w:rsidRDefault="007B6AE8" w:rsidP="00122B01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Quoted cost</w:t>
            </w:r>
          </w:p>
        </w:tc>
        <w:tc>
          <w:tcPr>
            <w:tcW w:w="7082" w:type="dxa"/>
          </w:tcPr>
          <w:p w14:paraId="5B69F834" w14:textId="77777777" w:rsidR="007B6AE8" w:rsidRPr="004A47BC" w:rsidRDefault="007B6AE8" w:rsidP="007F5AA9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03550F" w:rsidRPr="004A47BC" w14:paraId="3F4EE33C" w14:textId="77777777" w:rsidTr="0080261A">
        <w:trPr>
          <w:trHeight w:val="706"/>
        </w:trPr>
        <w:tc>
          <w:tcPr>
            <w:tcW w:w="2830" w:type="dxa"/>
          </w:tcPr>
          <w:p w14:paraId="35477F45" w14:textId="77777777" w:rsidR="0003550F" w:rsidRPr="004A47BC" w:rsidRDefault="0003550F" w:rsidP="007F5AA9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Signed (requestor)</w:t>
            </w:r>
          </w:p>
        </w:tc>
        <w:tc>
          <w:tcPr>
            <w:tcW w:w="7082" w:type="dxa"/>
          </w:tcPr>
          <w:p w14:paraId="12EA3DBB" w14:textId="77777777" w:rsidR="0003550F" w:rsidRPr="004A47BC" w:rsidRDefault="0003550F" w:rsidP="007F5AA9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03550F" w:rsidRPr="004A47BC" w14:paraId="606C21E1" w14:textId="77777777" w:rsidTr="0080261A">
        <w:trPr>
          <w:trHeight w:val="448"/>
        </w:trPr>
        <w:tc>
          <w:tcPr>
            <w:tcW w:w="2830" w:type="dxa"/>
          </w:tcPr>
          <w:p w14:paraId="50704665" w14:textId="77777777" w:rsidR="0003550F" w:rsidRPr="004A47BC" w:rsidRDefault="0003550F" w:rsidP="007F5AA9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Date</w:t>
            </w:r>
          </w:p>
        </w:tc>
        <w:tc>
          <w:tcPr>
            <w:tcW w:w="7082" w:type="dxa"/>
          </w:tcPr>
          <w:p w14:paraId="7E49631C" w14:textId="77777777" w:rsidR="0003550F" w:rsidRPr="004A47BC" w:rsidRDefault="0003550F" w:rsidP="007F5AA9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03550F" w:rsidRPr="004A47BC" w14:paraId="77342016" w14:textId="77777777" w:rsidTr="0080261A">
        <w:trPr>
          <w:trHeight w:val="621"/>
        </w:trPr>
        <w:tc>
          <w:tcPr>
            <w:tcW w:w="2830" w:type="dxa"/>
          </w:tcPr>
          <w:p w14:paraId="2F5CA68E" w14:textId="77777777" w:rsidR="0003550F" w:rsidRPr="004A47BC" w:rsidRDefault="0003550F" w:rsidP="007F5AA9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Signed (GTRF)</w:t>
            </w:r>
          </w:p>
        </w:tc>
        <w:tc>
          <w:tcPr>
            <w:tcW w:w="7082" w:type="dxa"/>
          </w:tcPr>
          <w:p w14:paraId="106E6C0E" w14:textId="77777777" w:rsidR="0003550F" w:rsidRPr="004A47BC" w:rsidRDefault="0003550F" w:rsidP="007F5AA9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  <w:tr w:rsidR="0003550F" w:rsidRPr="004A47BC" w14:paraId="2B2C4615" w14:textId="77777777" w:rsidTr="0080261A">
        <w:trPr>
          <w:trHeight w:val="421"/>
        </w:trPr>
        <w:tc>
          <w:tcPr>
            <w:tcW w:w="2830" w:type="dxa"/>
          </w:tcPr>
          <w:p w14:paraId="25BFE561" w14:textId="77777777" w:rsidR="0003550F" w:rsidRPr="004A47BC" w:rsidRDefault="0003550F" w:rsidP="007F5AA9">
            <w:pPr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</w:pPr>
            <w:r w:rsidRPr="004A47BC">
              <w:rPr>
                <w:rFonts w:ascii="Aptos" w:hAnsi="Aptos" w:cstheme="majorBidi"/>
                <w:b/>
                <w:bCs/>
                <w:noProof/>
                <w:sz w:val="22"/>
                <w:szCs w:val="22"/>
              </w:rPr>
              <w:t>Date</w:t>
            </w:r>
          </w:p>
        </w:tc>
        <w:tc>
          <w:tcPr>
            <w:tcW w:w="7082" w:type="dxa"/>
          </w:tcPr>
          <w:p w14:paraId="4DCF779B" w14:textId="77777777" w:rsidR="0003550F" w:rsidRPr="004A47BC" w:rsidRDefault="0003550F" w:rsidP="007F5AA9">
            <w:pPr>
              <w:rPr>
                <w:rFonts w:ascii="Aptos" w:hAnsi="Aptos" w:cstheme="majorBidi"/>
                <w:noProof/>
                <w:sz w:val="22"/>
                <w:szCs w:val="22"/>
              </w:rPr>
            </w:pPr>
          </w:p>
        </w:tc>
      </w:tr>
    </w:tbl>
    <w:p w14:paraId="06D39842" w14:textId="77777777" w:rsidR="00C82DAB" w:rsidRPr="004A47BC" w:rsidRDefault="00C82DAB" w:rsidP="0080261A">
      <w:pPr>
        <w:rPr>
          <w:rFonts w:ascii="Aptos" w:hAnsi="Aptos"/>
          <w:b/>
          <w:bCs/>
          <w:color w:val="FF0000"/>
          <w:sz w:val="22"/>
          <w:szCs w:val="22"/>
        </w:rPr>
      </w:pPr>
    </w:p>
    <w:sectPr w:rsidR="00C82DAB" w:rsidRPr="004A47BC" w:rsidSect="00BB7E30">
      <w:type w:val="continuous"/>
      <w:pgSz w:w="11906" w:h="16838"/>
      <w:pgMar w:top="1418" w:right="991" w:bottom="851" w:left="993" w:header="708" w:footer="5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1FFA5" w14:textId="77777777" w:rsidR="00405068" w:rsidRDefault="00405068" w:rsidP="00860E7D">
      <w:r>
        <w:separator/>
      </w:r>
    </w:p>
  </w:endnote>
  <w:endnote w:type="continuationSeparator" w:id="0">
    <w:p w14:paraId="33178970" w14:textId="77777777" w:rsidR="00405068" w:rsidRDefault="00405068" w:rsidP="00860E7D">
      <w:r>
        <w:continuationSeparator/>
      </w:r>
    </w:p>
  </w:endnote>
  <w:endnote w:type="continuationNotice" w:id="1">
    <w:p w14:paraId="0C9F599A" w14:textId="77777777" w:rsidR="00405068" w:rsidRDefault="004050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F6FE1E" w14:textId="180D736A" w:rsidR="00C4725D" w:rsidRPr="00BA2FEB" w:rsidRDefault="00C4725D" w:rsidP="00C4725D">
    <w:pPr>
      <w:tabs>
        <w:tab w:val="left" w:pos="204"/>
      </w:tabs>
      <w:rPr>
        <w:rFonts w:eastAsia="Verdana" w:cs="Verdana"/>
        <w:sz w:val="10"/>
        <w:szCs w:val="10"/>
      </w:rPr>
    </w:pPr>
    <w:r w:rsidRPr="00BA2FEB">
      <w:rPr>
        <w:rFonts w:ascii="Aptos" w:eastAsia="Aptos" w:hAnsi="Aptos" w:cs="Aptos"/>
        <w:color w:val="000000" w:themeColor="text1"/>
        <w:sz w:val="20"/>
        <w:szCs w:val="20"/>
      </w:rPr>
      <w:t>This hard copy was printed on</w:t>
    </w:r>
    <w:r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t xml:space="preserve"> </w:t>
    </w:r>
    <w:r w:rsidR="00286528"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fldChar w:fldCharType="begin"/>
    </w:r>
    <w:r w:rsidR="00286528"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instrText xml:space="preserve"> PRINTDATE  \@ "dd/MM/yyyy HH:mm"  \* MERGEFORMAT </w:instrText>
    </w:r>
    <w:r w:rsidR="00286528"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fldChar w:fldCharType="separate"/>
    </w:r>
    <w:r w:rsidR="00286528" w:rsidRPr="00BA2FEB">
      <w:rPr>
        <w:rFonts w:ascii="Aptos" w:eastAsia="Aptos" w:hAnsi="Aptos" w:cs="Aptos"/>
        <w:b/>
        <w:bCs/>
        <w:noProof/>
        <w:color w:val="000000" w:themeColor="text1"/>
        <w:sz w:val="20"/>
        <w:szCs w:val="20"/>
      </w:rPr>
      <w:t>00/00/0000 00:00</w:t>
    </w:r>
    <w:r w:rsidR="00286528"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fldChar w:fldCharType="end"/>
    </w:r>
    <w:r w:rsidRPr="00BA2FEB">
      <w:rPr>
        <w:rFonts w:ascii="Aptos" w:eastAsia="Aptos" w:hAnsi="Aptos" w:cs="Aptos"/>
        <w:b/>
        <w:bCs/>
        <w:color w:val="000000" w:themeColor="text1"/>
        <w:sz w:val="20"/>
        <w:szCs w:val="20"/>
      </w:rPr>
      <w:t>.</w:t>
    </w:r>
    <w:r w:rsidRPr="00BA2FEB">
      <w:rPr>
        <w:rFonts w:ascii="Aptos" w:eastAsia="Aptos" w:hAnsi="Aptos" w:cs="Aptos"/>
        <w:color w:val="000000" w:themeColor="text1"/>
        <w:sz w:val="20"/>
        <w:szCs w:val="20"/>
      </w:rPr>
      <w:t xml:space="preserve"> This is a controlled document. An electronic version is available on Q-Pulse.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E053A" w14:textId="77777777" w:rsidR="00405068" w:rsidRDefault="00405068" w:rsidP="00860E7D">
      <w:r>
        <w:separator/>
      </w:r>
    </w:p>
  </w:footnote>
  <w:footnote w:type="continuationSeparator" w:id="0">
    <w:p w14:paraId="64ED7A8F" w14:textId="77777777" w:rsidR="00405068" w:rsidRDefault="00405068" w:rsidP="00860E7D">
      <w:r>
        <w:continuationSeparator/>
      </w:r>
    </w:p>
  </w:footnote>
  <w:footnote w:type="continuationNotice" w:id="1">
    <w:p w14:paraId="27840B77" w14:textId="77777777" w:rsidR="00405068" w:rsidRDefault="0040506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ook w:val="06A0" w:firstRow="1" w:lastRow="0" w:firstColumn="1" w:lastColumn="0" w:noHBand="1" w:noVBand="1"/>
    </w:tblPr>
    <w:tblGrid>
      <w:gridCol w:w="1500"/>
      <w:gridCol w:w="1499"/>
      <w:gridCol w:w="2005"/>
      <w:gridCol w:w="1500"/>
      <w:gridCol w:w="2106"/>
      <w:gridCol w:w="1296"/>
    </w:tblGrid>
    <w:tr w:rsidR="003E5015" w14:paraId="160D2A9F" w14:textId="77777777" w:rsidTr="00884E8E">
      <w:trPr>
        <w:trHeight w:val="1120"/>
      </w:trPr>
      <w:tc>
        <w:tcPr>
          <w:tcW w:w="712" w:type="pct"/>
          <w:tcMar>
            <w:left w:w="105" w:type="dxa"/>
            <w:right w:w="105" w:type="dxa"/>
          </w:tcMar>
          <w:vAlign w:val="center"/>
        </w:tcPr>
        <w:p w14:paraId="1CC296B6" w14:textId="77777777" w:rsidR="003E5015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</w:rPr>
          </w:pPr>
          <w:r>
            <w:rPr>
              <w:noProof/>
              <w:lang w:eastAsia="en-GB"/>
            </w:rPr>
            <w:drawing>
              <wp:inline distT="0" distB="0" distL="0" distR="0" wp14:anchorId="03E86E3E" wp14:editId="06D9FF64">
                <wp:extent cx="819150" cy="361950"/>
                <wp:effectExtent l="0" t="0" r="0" b="0"/>
                <wp:docPr id="279124873" name="Picture 279124873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9150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pct"/>
          <w:gridSpan w:val="4"/>
          <w:tcMar>
            <w:left w:w="105" w:type="dxa"/>
            <w:right w:w="105" w:type="dxa"/>
          </w:tcMar>
          <w:vAlign w:val="center"/>
        </w:tcPr>
        <w:p w14:paraId="701C8873" w14:textId="77777777" w:rsidR="003E5015" w:rsidRPr="00884E8E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Glasgow Tissue Research Facility</w:t>
          </w:r>
        </w:p>
        <w:p w14:paraId="11AB96CC" w14:textId="77777777" w:rsidR="003E5015" w:rsidRPr="00884E8E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School of Cancer Sciences</w:t>
          </w:r>
        </w:p>
        <w:p w14:paraId="7EC4BCB0" w14:textId="77777777" w:rsidR="003E5015" w:rsidRPr="00884E8E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University of Glasgow</w:t>
          </w:r>
        </w:p>
        <w:p w14:paraId="5C87AF10" w14:textId="77777777" w:rsidR="003E5015" w:rsidRPr="00884E8E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Level 2, Lab Block, Queen Elizabeth University Hospital </w:t>
          </w:r>
        </w:p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14:paraId="5C53CDDB" w14:textId="2D24BCDF" w:rsidR="003E5015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GTRF-LAF-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00</w:t>
          </w:r>
          <w:r w:rsid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13</w:t>
          </w:r>
        </w:p>
      </w:tc>
    </w:tr>
    <w:tr w:rsidR="003E5015" w14:paraId="6099E399" w14:textId="77777777" w:rsidTr="00286528">
      <w:trPr>
        <w:trHeight w:val="315"/>
      </w:trPr>
      <w:tc>
        <w:tcPr>
          <w:tcW w:w="712" w:type="pct"/>
          <w:vMerge w:val="restart"/>
          <w:tcMar>
            <w:left w:w="105" w:type="dxa"/>
            <w:right w:w="105" w:type="dxa"/>
          </w:tcMar>
          <w:vAlign w:val="center"/>
        </w:tcPr>
        <w:p w14:paraId="3D1A57CE" w14:textId="77777777" w:rsidR="003E5015" w:rsidRDefault="00957724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6"/>
              <w:szCs w:val="16"/>
            </w:rPr>
          </w:pPr>
          <w:r w:rsidRPr="00957724">
            <w:rPr>
              <w:rFonts w:ascii="Aptos" w:eastAsia="Aptos" w:hAnsi="Aptos" w:cs="Aptos"/>
              <w:color w:val="000000" w:themeColor="text1"/>
              <w:sz w:val="16"/>
              <w:szCs w:val="16"/>
            </w:rPr>
            <w:t>GTRF Request ID</w:t>
          </w:r>
          <w:r>
            <w:rPr>
              <w:rFonts w:ascii="Aptos" w:eastAsia="Aptos" w:hAnsi="Aptos" w:cs="Aptos"/>
              <w:color w:val="000000" w:themeColor="text1"/>
              <w:sz w:val="16"/>
              <w:szCs w:val="16"/>
            </w:rPr>
            <w:t>:</w:t>
          </w:r>
        </w:p>
        <w:p w14:paraId="1228C3FF" w14:textId="77777777" w:rsidR="00957724" w:rsidRDefault="00957724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</w:rPr>
          </w:pPr>
        </w:p>
      </w:tc>
      <w:tc>
        <w:tcPr>
          <w:tcW w:w="3624" w:type="pct"/>
          <w:gridSpan w:val="4"/>
          <w:vMerge w:val="restart"/>
          <w:tcMar>
            <w:left w:w="105" w:type="dxa"/>
            <w:right w:w="105" w:type="dxa"/>
          </w:tcMar>
          <w:vAlign w:val="center"/>
        </w:tcPr>
        <w:p w14:paraId="40F3C3E3" w14:textId="482B5B95" w:rsidR="003E5015" w:rsidRPr="00884E8E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</w:pPr>
          <w:r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Laboratory Form; </w:t>
          </w:r>
          <w:r w:rsidR="00884E8E"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GTRF </w:t>
          </w:r>
          <w:r w:rsidR="00E340A3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Microtomy</w:t>
          </w:r>
          <w:r w:rsidR="00884E8E" w:rsidRPr="00884E8E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 Request Form</w:t>
          </w:r>
        </w:p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14:paraId="62AEA26C" w14:textId="77777777" w:rsidR="003E5015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Revision no: 1</w:t>
          </w:r>
        </w:p>
      </w:tc>
    </w:tr>
    <w:tr w:rsidR="003E5015" w14:paraId="4A9939CB" w14:textId="77777777" w:rsidTr="00286528">
      <w:trPr>
        <w:trHeight w:val="534"/>
      </w:trPr>
      <w:tc>
        <w:tcPr>
          <w:tcW w:w="712" w:type="pct"/>
          <w:vMerge/>
          <w:vAlign w:val="center"/>
        </w:tcPr>
        <w:p w14:paraId="0ABD40AC" w14:textId="77777777" w:rsidR="003E5015" w:rsidRDefault="003E5015" w:rsidP="003E5015"/>
      </w:tc>
      <w:tc>
        <w:tcPr>
          <w:tcW w:w="3624" w:type="pct"/>
          <w:gridSpan w:val="4"/>
          <w:vMerge/>
          <w:vAlign w:val="center"/>
        </w:tcPr>
        <w:p w14:paraId="1966C307" w14:textId="77777777" w:rsidR="003E5015" w:rsidRDefault="003E5015" w:rsidP="003E5015"/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14:paraId="1654B465" w14:textId="77777777" w:rsidR="003E5015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Active date: 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28/11/24</w:t>
          </w:r>
        </w:p>
      </w:tc>
    </w:tr>
    <w:tr w:rsidR="003E5015" w14:paraId="42A9B743" w14:textId="77777777" w:rsidTr="00286528">
      <w:trPr>
        <w:trHeight w:val="70"/>
      </w:trPr>
      <w:tc>
        <w:tcPr>
          <w:tcW w:w="712" w:type="pct"/>
          <w:tcMar>
            <w:left w:w="105" w:type="dxa"/>
            <w:right w:w="105" w:type="dxa"/>
          </w:tcMar>
          <w:vAlign w:val="center"/>
        </w:tcPr>
        <w:p w14:paraId="734AF5F0" w14:textId="77777777" w:rsidR="003E5015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</w:rPr>
          </w:pPr>
        </w:p>
      </w:tc>
      <w:tc>
        <w:tcPr>
          <w:tcW w:w="766" w:type="pct"/>
          <w:tcMar>
            <w:left w:w="105" w:type="dxa"/>
            <w:right w:w="105" w:type="dxa"/>
          </w:tcMar>
          <w:vAlign w:val="center"/>
        </w:tcPr>
        <w:p w14:paraId="1DC9E62F" w14:textId="77777777" w:rsidR="003E5015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Author</w:t>
          </w:r>
        </w:p>
      </w:tc>
      <w:tc>
        <w:tcPr>
          <w:tcW w:w="1021" w:type="pct"/>
          <w:tcMar>
            <w:left w:w="105" w:type="dxa"/>
            <w:right w:w="105" w:type="dxa"/>
          </w:tcMar>
          <w:vAlign w:val="center"/>
        </w:tcPr>
        <w:p w14:paraId="6590656D" w14:textId="77777777" w:rsidR="003E5015" w:rsidRDefault="003E5015" w:rsidP="003E5015">
          <w:pPr>
            <w:spacing w:line="279" w:lineRule="auto"/>
            <w:jc w:val="center"/>
          </w:pP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Hannah Morgan</w:t>
          </w:r>
        </w:p>
      </w:tc>
      <w:tc>
        <w:tcPr>
          <w:tcW w:w="766" w:type="pct"/>
          <w:tcMar>
            <w:left w:w="105" w:type="dxa"/>
            <w:right w:w="105" w:type="dxa"/>
          </w:tcMar>
          <w:vAlign w:val="center"/>
        </w:tcPr>
        <w:p w14:paraId="6F8FE3F5" w14:textId="77777777" w:rsidR="003E5015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Reviewer</w:t>
          </w:r>
        </w:p>
      </w:tc>
      <w:tc>
        <w:tcPr>
          <w:tcW w:w="1072" w:type="pct"/>
          <w:tcMar>
            <w:left w:w="105" w:type="dxa"/>
            <w:right w:w="105" w:type="dxa"/>
          </w:tcMar>
          <w:vAlign w:val="center"/>
        </w:tcPr>
        <w:p w14:paraId="7E291447" w14:textId="77777777" w:rsidR="003E5015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>Vivienne Gibson</w:t>
          </w:r>
        </w:p>
      </w:tc>
      <w:tc>
        <w:tcPr>
          <w:tcW w:w="664" w:type="pct"/>
          <w:tcMar>
            <w:left w:w="105" w:type="dxa"/>
            <w:right w:w="105" w:type="dxa"/>
          </w:tcMar>
          <w:vAlign w:val="center"/>
        </w:tcPr>
        <w:p w14:paraId="08FBE5C0" w14:textId="77777777" w:rsidR="003E5015" w:rsidRDefault="003E5015" w:rsidP="003E5015">
          <w:pPr>
            <w:spacing w:line="279" w:lineRule="auto"/>
            <w:jc w:val="center"/>
            <w:rPr>
              <w:rFonts w:ascii="Aptos" w:eastAsia="Aptos" w:hAnsi="Aptos" w:cs="Aptos"/>
              <w:color w:val="000000" w:themeColor="text1"/>
              <w:sz w:val="18"/>
              <w:szCs w:val="18"/>
            </w:rPr>
          </w:pPr>
          <w:r w:rsidRPr="144AC32D"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Page 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begin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instrText xml:space="preserve"> PAGE   \* MERGEFORMAT </w:instrTex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separate"/>
          </w:r>
          <w:r w:rsidR="00914F18">
            <w:rPr>
              <w:rFonts w:ascii="Aptos" w:eastAsia="Aptos" w:hAnsi="Aptos" w:cs="Aptos"/>
              <w:noProof/>
              <w:color w:val="000000" w:themeColor="text1"/>
              <w:sz w:val="18"/>
              <w:szCs w:val="18"/>
              <w:lang w:val="en-US"/>
            </w:rPr>
            <w:t>1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end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t xml:space="preserve"> of 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begin"/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instrText xml:space="preserve"> NUMPAGES   \* MERGEFORMAT </w:instrTex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separate"/>
          </w:r>
          <w:r w:rsidR="00914F18">
            <w:rPr>
              <w:rFonts w:ascii="Aptos" w:eastAsia="Aptos" w:hAnsi="Aptos" w:cs="Aptos"/>
              <w:noProof/>
              <w:color w:val="000000" w:themeColor="text1"/>
              <w:sz w:val="18"/>
              <w:szCs w:val="18"/>
              <w:lang w:val="en-US"/>
            </w:rPr>
            <w:t>4</w:t>
          </w:r>
          <w:r>
            <w:rPr>
              <w:rFonts w:ascii="Aptos" w:eastAsia="Aptos" w:hAnsi="Aptos" w:cs="Aptos"/>
              <w:color w:val="000000" w:themeColor="text1"/>
              <w:sz w:val="18"/>
              <w:szCs w:val="18"/>
              <w:lang w:val="en-US"/>
            </w:rPr>
            <w:fldChar w:fldCharType="end"/>
          </w:r>
        </w:p>
      </w:tc>
    </w:tr>
  </w:tbl>
  <w:p w14:paraId="16583C95" w14:textId="60CFBE40" w:rsidR="153B4CA9" w:rsidRPr="003E5015" w:rsidRDefault="153B4CA9" w:rsidP="003E5015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30D1A"/>
    <w:multiLevelType w:val="hybridMultilevel"/>
    <w:tmpl w:val="9F6C6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7584C"/>
    <w:multiLevelType w:val="hybridMultilevel"/>
    <w:tmpl w:val="22A0B07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DD30E1"/>
    <w:multiLevelType w:val="hybridMultilevel"/>
    <w:tmpl w:val="DF80B6D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2D0677"/>
    <w:multiLevelType w:val="hybridMultilevel"/>
    <w:tmpl w:val="E37219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07C25"/>
    <w:multiLevelType w:val="hybridMultilevel"/>
    <w:tmpl w:val="D0889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E5739"/>
    <w:multiLevelType w:val="hybridMultilevel"/>
    <w:tmpl w:val="4C245FE8"/>
    <w:lvl w:ilvl="0" w:tplc="5C46609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42EAA"/>
    <w:multiLevelType w:val="hybridMultilevel"/>
    <w:tmpl w:val="3D7AE2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2B448E"/>
    <w:multiLevelType w:val="hybridMultilevel"/>
    <w:tmpl w:val="18502D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B2AE0"/>
    <w:multiLevelType w:val="hybridMultilevel"/>
    <w:tmpl w:val="F7F65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835C13"/>
    <w:multiLevelType w:val="hybridMultilevel"/>
    <w:tmpl w:val="58562F64"/>
    <w:lvl w:ilvl="0" w:tplc="8112FBF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98"/>
    <w:rsid w:val="00000AF7"/>
    <w:rsid w:val="000022B6"/>
    <w:rsid w:val="00003BD7"/>
    <w:rsid w:val="00004FE9"/>
    <w:rsid w:val="0001336C"/>
    <w:rsid w:val="00022B63"/>
    <w:rsid w:val="000313D5"/>
    <w:rsid w:val="00032517"/>
    <w:rsid w:val="000332A3"/>
    <w:rsid w:val="0003550F"/>
    <w:rsid w:val="00043E88"/>
    <w:rsid w:val="00045498"/>
    <w:rsid w:val="00047B03"/>
    <w:rsid w:val="00076E65"/>
    <w:rsid w:val="0008075F"/>
    <w:rsid w:val="00084BBA"/>
    <w:rsid w:val="00097161"/>
    <w:rsid w:val="000A1ABA"/>
    <w:rsid w:val="000A4C6B"/>
    <w:rsid w:val="000A68B7"/>
    <w:rsid w:val="000B422F"/>
    <w:rsid w:val="000B5D37"/>
    <w:rsid w:val="000C39D1"/>
    <w:rsid w:val="000C5F8B"/>
    <w:rsid w:val="000D3515"/>
    <w:rsid w:val="000D3637"/>
    <w:rsid w:val="000D3AF1"/>
    <w:rsid w:val="000E7E93"/>
    <w:rsid w:val="000F4B71"/>
    <w:rsid w:val="00104AC1"/>
    <w:rsid w:val="00122B01"/>
    <w:rsid w:val="00125D5B"/>
    <w:rsid w:val="001272CA"/>
    <w:rsid w:val="00130CCA"/>
    <w:rsid w:val="001320A0"/>
    <w:rsid w:val="00135998"/>
    <w:rsid w:val="00142F16"/>
    <w:rsid w:val="001565E9"/>
    <w:rsid w:val="00160501"/>
    <w:rsid w:val="001710EF"/>
    <w:rsid w:val="00172161"/>
    <w:rsid w:val="00174671"/>
    <w:rsid w:val="00174E51"/>
    <w:rsid w:val="00183296"/>
    <w:rsid w:val="001A10D6"/>
    <w:rsid w:val="001B0A2B"/>
    <w:rsid w:val="001B49A8"/>
    <w:rsid w:val="001D3C98"/>
    <w:rsid w:val="001D71D0"/>
    <w:rsid w:val="001E0F9B"/>
    <w:rsid w:val="001F246B"/>
    <w:rsid w:val="001F3B99"/>
    <w:rsid w:val="001F6A7F"/>
    <w:rsid w:val="00224D24"/>
    <w:rsid w:val="00236A5F"/>
    <w:rsid w:val="002372F7"/>
    <w:rsid w:val="00251D3E"/>
    <w:rsid w:val="00271F4B"/>
    <w:rsid w:val="0027764E"/>
    <w:rsid w:val="002857FE"/>
    <w:rsid w:val="00286528"/>
    <w:rsid w:val="00287FB5"/>
    <w:rsid w:val="00292847"/>
    <w:rsid w:val="00295FF4"/>
    <w:rsid w:val="002974ED"/>
    <w:rsid w:val="002A03D7"/>
    <w:rsid w:val="002A589E"/>
    <w:rsid w:val="002B411D"/>
    <w:rsid w:val="002C1408"/>
    <w:rsid w:val="002C3C54"/>
    <w:rsid w:val="002C6FC3"/>
    <w:rsid w:val="002D4699"/>
    <w:rsid w:val="002D4A45"/>
    <w:rsid w:val="002D4F3F"/>
    <w:rsid w:val="002D71A2"/>
    <w:rsid w:val="002F6B5E"/>
    <w:rsid w:val="00300EE7"/>
    <w:rsid w:val="00327205"/>
    <w:rsid w:val="00334520"/>
    <w:rsid w:val="0035237F"/>
    <w:rsid w:val="00360F87"/>
    <w:rsid w:val="003750B8"/>
    <w:rsid w:val="003A2970"/>
    <w:rsid w:val="003A3451"/>
    <w:rsid w:val="003C4DCA"/>
    <w:rsid w:val="003C4F0D"/>
    <w:rsid w:val="003C52B4"/>
    <w:rsid w:val="003C7EDF"/>
    <w:rsid w:val="003D3DEC"/>
    <w:rsid w:val="003D56AB"/>
    <w:rsid w:val="003D5A0E"/>
    <w:rsid w:val="003E11FE"/>
    <w:rsid w:val="003E21E8"/>
    <w:rsid w:val="003E226C"/>
    <w:rsid w:val="003E4810"/>
    <w:rsid w:val="003E5015"/>
    <w:rsid w:val="003F5E52"/>
    <w:rsid w:val="00401628"/>
    <w:rsid w:val="00402094"/>
    <w:rsid w:val="00405068"/>
    <w:rsid w:val="00410869"/>
    <w:rsid w:val="00445B04"/>
    <w:rsid w:val="00446119"/>
    <w:rsid w:val="00470726"/>
    <w:rsid w:val="0047179E"/>
    <w:rsid w:val="0047398D"/>
    <w:rsid w:val="004A47BC"/>
    <w:rsid w:val="004B629A"/>
    <w:rsid w:val="004B6A2E"/>
    <w:rsid w:val="004E5D54"/>
    <w:rsid w:val="004F6B26"/>
    <w:rsid w:val="005035F1"/>
    <w:rsid w:val="00503789"/>
    <w:rsid w:val="00503BB1"/>
    <w:rsid w:val="005071F3"/>
    <w:rsid w:val="00517298"/>
    <w:rsid w:val="00540E92"/>
    <w:rsid w:val="00552D0F"/>
    <w:rsid w:val="00557E11"/>
    <w:rsid w:val="005609FF"/>
    <w:rsid w:val="00571110"/>
    <w:rsid w:val="00571277"/>
    <w:rsid w:val="005763DB"/>
    <w:rsid w:val="00590F37"/>
    <w:rsid w:val="0059443E"/>
    <w:rsid w:val="005A0E6E"/>
    <w:rsid w:val="005C3F34"/>
    <w:rsid w:val="005D1B20"/>
    <w:rsid w:val="005F2B71"/>
    <w:rsid w:val="005F5055"/>
    <w:rsid w:val="00602612"/>
    <w:rsid w:val="006175A8"/>
    <w:rsid w:val="00622D5C"/>
    <w:rsid w:val="00640158"/>
    <w:rsid w:val="00642155"/>
    <w:rsid w:val="00643FFF"/>
    <w:rsid w:val="006566F2"/>
    <w:rsid w:val="006624D4"/>
    <w:rsid w:val="00663CC0"/>
    <w:rsid w:val="00664151"/>
    <w:rsid w:val="0066704D"/>
    <w:rsid w:val="00671192"/>
    <w:rsid w:val="0067341A"/>
    <w:rsid w:val="00674593"/>
    <w:rsid w:val="00675BB2"/>
    <w:rsid w:val="0067605D"/>
    <w:rsid w:val="00681AA0"/>
    <w:rsid w:val="00692652"/>
    <w:rsid w:val="00692890"/>
    <w:rsid w:val="00692909"/>
    <w:rsid w:val="006B7E5F"/>
    <w:rsid w:val="007028A2"/>
    <w:rsid w:val="007049AA"/>
    <w:rsid w:val="0071388A"/>
    <w:rsid w:val="00713A37"/>
    <w:rsid w:val="00716F99"/>
    <w:rsid w:val="0075070C"/>
    <w:rsid w:val="00751C17"/>
    <w:rsid w:val="00754E34"/>
    <w:rsid w:val="00763045"/>
    <w:rsid w:val="007700D1"/>
    <w:rsid w:val="007703C1"/>
    <w:rsid w:val="00774A11"/>
    <w:rsid w:val="00775B7A"/>
    <w:rsid w:val="007803D5"/>
    <w:rsid w:val="00791AB0"/>
    <w:rsid w:val="007B6AE8"/>
    <w:rsid w:val="007C36C6"/>
    <w:rsid w:val="007C66A6"/>
    <w:rsid w:val="007D5114"/>
    <w:rsid w:val="007E7FDE"/>
    <w:rsid w:val="007F0C42"/>
    <w:rsid w:val="007F5AA9"/>
    <w:rsid w:val="007F6344"/>
    <w:rsid w:val="0080261A"/>
    <w:rsid w:val="008045E4"/>
    <w:rsid w:val="00812106"/>
    <w:rsid w:val="008165CC"/>
    <w:rsid w:val="00823364"/>
    <w:rsid w:val="00824E84"/>
    <w:rsid w:val="00846754"/>
    <w:rsid w:val="00847A3B"/>
    <w:rsid w:val="00851EDE"/>
    <w:rsid w:val="00860E7D"/>
    <w:rsid w:val="0086569A"/>
    <w:rsid w:val="00865E31"/>
    <w:rsid w:val="0086611E"/>
    <w:rsid w:val="00884E8E"/>
    <w:rsid w:val="00893FAF"/>
    <w:rsid w:val="008A5FAB"/>
    <w:rsid w:val="008B57E4"/>
    <w:rsid w:val="008C168F"/>
    <w:rsid w:val="008D0461"/>
    <w:rsid w:val="008F18DB"/>
    <w:rsid w:val="008F1E55"/>
    <w:rsid w:val="00914D43"/>
    <w:rsid w:val="00914F18"/>
    <w:rsid w:val="00925FE2"/>
    <w:rsid w:val="00927D2A"/>
    <w:rsid w:val="00943F65"/>
    <w:rsid w:val="00951BA8"/>
    <w:rsid w:val="0095443B"/>
    <w:rsid w:val="00957724"/>
    <w:rsid w:val="009631C0"/>
    <w:rsid w:val="00973167"/>
    <w:rsid w:val="009A76CE"/>
    <w:rsid w:val="009B23A9"/>
    <w:rsid w:val="009B69D5"/>
    <w:rsid w:val="009B7D5E"/>
    <w:rsid w:val="009D1BC7"/>
    <w:rsid w:val="009D5804"/>
    <w:rsid w:val="009F3360"/>
    <w:rsid w:val="009F3596"/>
    <w:rsid w:val="00A10DE4"/>
    <w:rsid w:val="00A127EE"/>
    <w:rsid w:val="00A26A02"/>
    <w:rsid w:val="00A45F0E"/>
    <w:rsid w:val="00A553E6"/>
    <w:rsid w:val="00A56BC2"/>
    <w:rsid w:val="00A650C3"/>
    <w:rsid w:val="00A7020A"/>
    <w:rsid w:val="00A71539"/>
    <w:rsid w:val="00A76920"/>
    <w:rsid w:val="00A76C4C"/>
    <w:rsid w:val="00A8060A"/>
    <w:rsid w:val="00A81516"/>
    <w:rsid w:val="00AA5DE6"/>
    <w:rsid w:val="00AB0FCB"/>
    <w:rsid w:val="00AB4000"/>
    <w:rsid w:val="00AB4B6F"/>
    <w:rsid w:val="00AC250E"/>
    <w:rsid w:val="00AC6B1B"/>
    <w:rsid w:val="00AD53AD"/>
    <w:rsid w:val="00AF08B7"/>
    <w:rsid w:val="00B21980"/>
    <w:rsid w:val="00B43A13"/>
    <w:rsid w:val="00B4674C"/>
    <w:rsid w:val="00B46BA8"/>
    <w:rsid w:val="00B61DAF"/>
    <w:rsid w:val="00B622EA"/>
    <w:rsid w:val="00B642D6"/>
    <w:rsid w:val="00B65EFA"/>
    <w:rsid w:val="00B73452"/>
    <w:rsid w:val="00B809D8"/>
    <w:rsid w:val="00B87D92"/>
    <w:rsid w:val="00BA2FEB"/>
    <w:rsid w:val="00BA72AC"/>
    <w:rsid w:val="00BB7E30"/>
    <w:rsid w:val="00BC25DC"/>
    <w:rsid w:val="00BC7FA5"/>
    <w:rsid w:val="00BD05CC"/>
    <w:rsid w:val="00BE1482"/>
    <w:rsid w:val="00BE315C"/>
    <w:rsid w:val="00BF2166"/>
    <w:rsid w:val="00BF2629"/>
    <w:rsid w:val="00BF2A5F"/>
    <w:rsid w:val="00C07345"/>
    <w:rsid w:val="00C11FD2"/>
    <w:rsid w:val="00C12013"/>
    <w:rsid w:val="00C224E8"/>
    <w:rsid w:val="00C24725"/>
    <w:rsid w:val="00C32282"/>
    <w:rsid w:val="00C37C38"/>
    <w:rsid w:val="00C4725D"/>
    <w:rsid w:val="00C63D97"/>
    <w:rsid w:val="00C67AB7"/>
    <w:rsid w:val="00C72250"/>
    <w:rsid w:val="00C72FAC"/>
    <w:rsid w:val="00C8005E"/>
    <w:rsid w:val="00C814D7"/>
    <w:rsid w:val="00C82DAB"/>
    <w:rsid w:val="00C877DF"/>
    <w:rsid w:val="00C94995"/>
    <w:rsid w:val="00CA338E"/>
    <w:rsid w:val="00CA7828"/>
    <w:rsid w:val="00CC0B84"/>
    <w:rsid w:val="00CD4105"/>
    <w:rsid w:val="00CD5DB9"/>
    <w:rsid w:val="00CE0E4A"/>
    <w:rsid w:val="00CE4208"/>
    <w:rsid w:val="00CE7666"/>
    <w:rsid w:val="00CF09C2"/>
    <w:rsid w:val="00CF2A0D"/>
    <w:rsid w:val="00CF2C75"/>
    <w:rsid w:val="00D012AB"/>
    <w:rsid w:val="00D04CBA"/>
    <w:rsid w:val="00D13A8D"/>
    <w:rsid w:val="00D1410D"/>
    <w:rsid w:val="00D1724E"/>
    <w:rsid w:val="00D343E3"/>
    <w:rsid w:val="00D40AA4"/>
    <w:rsid w:val="00D50344"/>
    <w:rsid w:val="00D521D3"/>
    <w:rsid w:val="00D544C3"/>
    <w:rsid w:val="00D55D53"/>
    <w:rsid w:val="00D668BD"/>
    <w:rsid w:val="00D91217"/>
    <w:rsid w:val="00DA6326"/>
    <w:rsid w:val="00DB1592"/>
    <w:rsid w:val="00DB5CC2"/>
    <w:rsid w:val="00DB6EB3"/>
    <w:rsid w:val="00DC4811"/>
    <w:rsid w:val="00DF4CDB"/>
    <w:rsid w:val="00E03BFD"/>
    <w:rsid w:val="00E226DB"/>
    <w:rsid w:val="00E30272"/>
    <w:rsid w:val="00E30400"/>
    <w:rsid w:val="00E33B58"/>
    <w:rsid w:val="00E340A3"/>
    <w:rsid w:val="00E4226B"/>
    <w:rsid w:val="00E457BB"/>
    <w:rsid w:val="00E63D61"/>
    <w:rsid w:val="00E66A93"/>
    <w:rsid w:val="00E66FF8"/>
    <w:rsid w:val="00E7768F"/>
    <w:rsid w:val="00E85A29"/>
    <w:rsid w:val="00E95DD9"/>
    <w:rsid w:val="00EA09EE"/>
    <w:rsid w:val="00EA426E"/>
    <w:rsid w:val="00EA6624"/>
    <w:rsid w:val="00EA6A37"/>
    <w:rsid w:val="00EC4605"/>
    <w:rsid w:val="00EC59DF"/>
    <w:rsid w:val="00ED13E9"/>
    <w:rsid w:val="00ED3B9B"/>
    <w:rsid w:val="00EE00EF"/>
    <w:rsid w:val="00EE4703"/>
    <w:rsid w:val="00EF20E8"/>
    <w:rsid w:val="00EF6E5C"/>
    <w:rsid w:val="00F15764"/>
    <w:rsid w:val="00F16608"/>
    <w:rsid w:val="00F208D6"/>
    <w:rsid w:val="00F25D24"/>
    <w:rsid w:val="00F32FBC"/>
    <w:rsid w:val="00F4774A"/>
    <w:rsid w:val="00F478E0"/>
    <w:rsid w:val="00F512D8"/>
    <w:rsid w:val="00F545AE"/>
    <w:rsid w:val="00F61A0A"/>
    <w:rsid w:val="00F777BA"/>
    <w:rsid w:val="00F84854"/>
    <w:rsid w:val="00FA2370"/>
    <w:rsid w:val="00FA3BA2"/>
    <w:rsid w:val="00FA3D6E"/>
    <w:rsid w:val="00FA720F"/>
    <w:rsid w:val="00FB5786"/>
    <w:rsid w:val="00FB5AA4"/>
    <w:rsid w:val="00FC13E2"/>
    <w:rsid w:val="00FC1B93"/>
    <w:rsid w:val="00FD1512"/>
    <w:rsid w:val="00FD2425"/>
    <w:rsid w:val="00FE11DB"/>
    <w:rsid w:val="01DB0EFC"/>
    <w:rsid w:val="03477579"/>
    <w:rsid w:val="04D42456"/>
    <w:rsid w:val="04E90D33"/>
    <w:rsid w:val="09ACCB63"/>
    <w:rsid w:val="0C0B4CC7"/>
    <w:rsid w:val="0C198589"/>
    <w:rsid w:val="0D27C7F5"/>
    <w:rsid w:val="0DCAFC8D"/>
    <w:rsid w:val="10AA3412"/>
    <w:rsid w:val="11ADC99D"/>
    <w:rsid w:val="1203ABE7"/>
    <w:rsid w:val="12B5644E"/>
    <w:rsid w:val="132BB706"/>
    <w:rsid w:val="145134AF"/>
    <w:rsid w:val="148F5522"/>
    <w:rsid w:val="153B4CA9"/>
    <w:rsid w:val="15D65951"/>
    <w:rsid w:val="16F1355D"/>
    <w:rsid w:val="1AAB8E73"/>
    <w:rsid w:val="1B056A54"/>
    <w:rsid w:val="1B1701BC"/>
    <w:rsid w:val="1B58EFEC"/>
    <w:rsid w:val="1B7ADBDD"/>
    <w:rsid w:val="1B9165D0"/>
    <w:rsid w:val="1D5FDCFF"/>
    <w:rsid w:val="230EDC90"/>
    <w:rsid w:val="243608F3"/>
    <w:rsid w:val="27CC6565"/>
    <w:rsid w:val="2875526C"/>
    <w:rsid w:val="28A97905"/>
    <w:rsid w:val="2C7F1657"/>
    <w:rsid w:val="2E16585A"/>
    <w:rsid w:val="2F2100DF"/>
    <w:rsid w:val="305ADBB3"/>
    <w:rsid w:val="31C89BFA"/>
    <w:rsid w:val="32C44A17"/>
    <w:rsid w:val="37285042"/>
    <w:rsid w:val="39A7310C"/>
    <w:rsid w:val="39F6AB43"/>
    <w:rsid w:val="3A18242C"/>
    <w:rsid w:val="3A2F9AF1"/>
    <w:rsid w:val="3DE54456"/>
    <w:rsid w:val="3FA707A2"/>
    <w:rsid w:val="3FC62345"/>
    <w:rsid w:val="3FC6828B"/>
    <w:rsid w:val="418F0D65"/>
    <w:rsid w:val="42B159A5"/>
    <w:rsid w:val="42FB0172"/>
    <w:rsid w:val="43006F66"/>
    <w:rsid w:val="4426B3B0"/>
    <w:rsid w:val="44EBA2BA"/>
    <w:rsid w:val="47865890"/>
    <w:rsid w:val="481BCF5F"/>
    <w:rsid w:val="485E0DDD"/>
    <w:rsid w:val="48EE688D"/>
    <w:rsid w:val="4A3070EF"/>
    <w:rsid w:val="4AA4E703"/>
    <w:rsid w:val="4C7E2780"/>
    <w:rsid w:val="4D13693A"/>
    <w:rsid w:val="5082500E"/>
    <w:rsid w:val="543497BF"/>
    <w:rsid w:val="547FE46B"/>
    <w:rsid w:val="5492367B"/>
    <w:rsid w:val="5C72DF27"/>
    <w:rsid w:val="5D367D94"/>
    <w:rsid w:val="5E9733B3"/>
    <w:rsid w:val="5E99E394"/>
    <w:rsid w:val="60A1B47F"/>
    <w:rsid w:val="629BFABB"/>
    <w:rsid w:val="631D7A3E"/>
    <w:rsid w:val="6339F532"/>
    <w:rsid w:val="63AE3879"/>
    <w:rsid w:val="643052A2"/>
    <w:rsid w:val="6518C928"/>
    <w:rsid w:val="654426B2"/>
    <w:rsid w:val="66E35F8B"/>
    <w:rsid w:val="69B0C80E"/>
    <w:rsid w:val="6BEEF8B0"/>
    <w:rsid w:val="6D28073D"/>
    <w:rsid w:val="6E1DF182"/>
    <w:rsid w:val="6E749654"/>
    <w:rsid w:val="6EDFFC5D"/>
    <w:rsid w:val="71813E02"/>
    <w:rsid w:val="72DF128D"/>
    <w:rsid w:val="74E22526"/>
    <w:rsid w:val="75F63B21"/>
    <w:rsid w:val="77CA58DB"/>
    <w:rsid w:val="7A607342"/>
    <w:rsid w:val="7CADB781"/>
    <w:rsid w:val="7EADF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1A9880"/>
  <w15:chartTrackingRefBased/>
  <w15:docId w15:val="{190125EC-65AC-4526-9C31-EF165334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8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17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D35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351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60E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E7D"/>
  </w:style>
  <w:style w:type="paragraph" w:styleId="Footer">
    <w:name w:val="footer"/>
    <w:basedOn w:val="Normal"/>
    <w:link w:val="FooterChar"/>
    <w:uiPriority w:val="99"/>
    <w:unhideWhenUsed/>
    <w:rsid w:val="00860E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E7D"/>
  </w:style>
  <w:style w:type="character" w:styleId="CommentReference">
    <w:name w:val="annotation reference"/>
    <w:basedOn w:val="DefaultParagraphFont"/>
    <w:uiPriority w:val="99"/>
    <w:semiHidden/>
    <w:unhideWhenUsed/>
    <w:rsid w:val="00004F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04F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04F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4F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4FE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D3D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TRF-Services@Glasgow.ac.uk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TRF-Services@Glasgow.ac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827a4-d107-4b29-8fca-c18013d28b48">
      <Terms xmlns="http://schemas.microsoft.com/office/infopath/2007/PartnerControls"/>
    </lcf76f155ced4ddcb4097134ff3c332f>
    <TaxCatchAll xmlns="34da163d-b571-446a-98e2-6052e21518c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3CAD2735CE6F4E9DB8C2EF0104E832" ma:contentTypeVersion="15" ma:contentTypeDescription="Create a new document." ma:contentTypeScope="" ma:versionID="13646dd5e7417a632e8d48529851066e">
  <xsd:schema xmlns:xsd="http://www.w3.org/2001/XMLSchema" xmlns:xs="http://www.w3.org/2001/XMLSchema" xmlns:p="http://schemas.microsoft.com/office/2006/metadata/properties" xmlns:ns2="4c0827a4-d107-4b29-8fca-c18013d28b48" xmlns:ns3="34da163d-b571-446a-98e2-6052e21518c4" targetNamespace="http://schemas.microsoft.com/office/2006/metadata/properties" ma:root="true" ma:fieldsID="4aebf5d3751ced4fa5e10a1f08018a9a" ns2:_="" ns3:_="">
    <xsd:import namespace="4c0827a4-d107-4b29-8fca-c18013d28b48"/>
    <xsd:import namespace="34da163d-b571-446a-98e2-6052e21518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827a4-d107-4b29-8fca-c18013d28b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06b285-ac2c-4225-b56d-e54690cf9c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a163d-b571-446a-98e2-6052e21518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1667fec-15a5-4714-9fd8-6816b90031af}" ma:internalName="TaxCatchAll" ma:showField="CatchAllData" ma:web="34da163d-b571-446a-98e2-6052e21518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F97D9-1A5D-4D04-9A9F-F0DEA2FA301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34da163d-b571-446a-98e2-6052e21518c4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c0827a4-d107-4b29-8fca-c18013d28b4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25B4131-58F8-4746-97D7-707A64CD2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827a4-d107-4b29-8fca-c18013d28b48"/>
    <ds:schemaRef ds:uri="34da163d-b571-446a-98e2-6052e2151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98436-B9F0-4E5F-B655-EB322B1F8E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D8A5BE-A15F-4B0B-8163-744689DA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592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Hay</dc:creator>
  <cp:keywords/>
  <dc:description/>
  <cp:lastModifiedBy>Shaw, Audrey</cp:lastModifiedBy>
  <cp:revision>216</cp:revision>
  <dcterms:created xsi:type="dcterms:W3CDTF">2024-11-15T18:20:00Z</dcterms:created>
  <dcterms:modified xsi:type="dcterms:W3CDTF">2025-02-27T14:57:00Z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0x010100253CAD2735CE6F4E9DB8C2EF0104E832</vt:lpwstr>
  </property>
  <property fmtid="{D5CDD505-2E9C-101B-9397-08002B2CF9AE}" pid="3" name="MediaServiceImageTags">
    <vt:lpwstr/>
  </property>
</Properties>
</file>