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A275" w14:textId="7DCC5E90" w:rsidR="00A15912" w:rsidRDefault="001E0DC6">
      <w:r>
        <w:rPr>
          <w:noProof/>
        </w:rPr>
        <w:drawing>
          <wp:inline distT="0" distB="0" distL="0" distR="0" wp14:anchorId="2454ABFB" wp14:editId="559A9FD2">
            <wp:extent cx="2377445" cy="1652019"/>
            <wp:effectExtent l="0" t="0" r="381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5" cy="16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5347" w14:textId="550CE314" w:rsidR="00A15912" w:rsidRPr="00822928" w:rsidRDefault="00A15912" w:rsidP="00D9422D">
      <w:pPr>
        <w:jc w:val="center"/>
        <w:rPr>
          <w:b/>
          <w:bCs/>
          <w:sz w:val="26"/>
          <w:szCs w:val="26"/>
        </w:rPr>
      </w:pPr>
      <w:r w:rsidRPr="00822928">
        <w:rPr>
          <w:b/>
          <w:bCs/>
          <w:sz w:val="26"/>
          <w:szCs w:val="26"/>
        </w:rPr>
        <w:t>Outline of Work Experience to Date</w:t>
      </w:r>
      <w:r w:rsidR="00822928" w:rsidRPr="00822928">
        <w:rPr>
          <w:b/>
          <w:bCs/>
          <w:sz w:val="26"/>
          <w:szCs w:val="26"/>
        </w:rPr>
        <w:t xml:space="preserve"> – this may be accumulated over the last </w:t>
      </w:r>
      <w:r w:rsidR="00822928">
        <w:rPr>
          <w:b/>
          <w:bCs/>
          <w:sz w:val="26"/>
          <w:szCs w:val="26"/>
        </w:rPr>
        <w:t>3</w:t>
      </w:r>
      <w:r w:rsidR="00822928" w:rsidRPr="00822928">
        <w:rPr>
          <w:b/>
          <w:bCs/>
          <w:sz w:val="26"/>
          <w:szCs w:val="26"/>
        </w:rPr>
        <w:t xml:space="preserve"> years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351"/>
        <w:gridCol w:w="5670"/>
      </w:tblGrid>
      <w:tr w:rsidR="009B799F" w14:paraId="274A8A9C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70B657" w14:textId="77777777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Applicant Name: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01034" w14:textId="5FEE65E8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71468080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71B455EA" w14:textId="77777777" w:rsidR="009B799F" w:rsidRDefault="009B799F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0EAA5" w14:textId="77777777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5CC72EA9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BC900F" w14:textId="5C3B71BB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UCAS No: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F561C" w14:textId="72761179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810940F" w14:textId="77777777" w:rsidR="00A15912" w:rsidRDefault="00A15912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860"/>
        <w:gridCol w:w="2946"/>
        <w:gridCol w:w="1571"/>
        <w:gridCol w:w="1639"/>
      </w:tblGrid>
      <w:tr w:rsidR="00A15912" w14:paraId="3584D743" w14:textId="77777777" w:rsidTr="00527CC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0EB95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18F21DA2" w14:textId="534CAA26" w:rsidR="00A15912" w:rsidRDefault="00A15912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Include Hours Spent on each relevant experience </w:t>
            </w:r>
          </w:p>
          <w:p w14:paraId="3F285A4F" w14:textId="0E8993CA" w:rsidR="00527CC4" w:rsidRDefault="00527CC4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(If you don’t have experience in any of the categories, please add N/A)</w:t>
            </w:r>
          </w:p>
          <w:p w14:paraId="0FF96D26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4F0CB4E7" w14:textId="41B35C8B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15912" w14:paraId="41C44BF1" w14:textId="77777777" w:rsidTr="00527CC4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42FAE8" w14:textId="448F1F14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Animal category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A080C1" w14:textId="77777777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Number of Hours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84A3A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</w:tr>
      <w:tr w:rsidR="00A15912" w14:paraId="3FCAE5E1" w14:textId="77777777" w:rsidTr="0052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139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14EC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FA8AF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From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B0CD9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To</w:t>
            </w:r>
          </w:p>
        </w:tc>
      </w:tr>
      <w:tr w:rsidR="00A15912" w14:paraId="260535BB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5886E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Horses</w:t>
            </w:r>
          </w:p>
        </w:tc>
        <w:sdt>
          <w:sdtPr>
            <w:rPr>
              <w:rFonts w:ascii="Verdana" w:hAnsi="Verdana"/>
            </w:rPr>
            <w:id w:val="-2015376780"/>
            <w:placeholder>
              <w:docPart w:val="16C6EF2640EA4DBDA23A5BE94E431053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95FB0EA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09963278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712C964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05946995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6C4C6A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0C40B521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B0A98" w14:textId="25D19E21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Farm </w:t>
            </w:r>
            <w:r w:rsidR="009B799F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nimals</w:t>
            </w:r>
          </w:p>
        </w:tc>
        <w:sdt>
          <w:sdtPr>
            <w:rPr>
              <w:rFonts w:ascii="Verdana" w:hAnsi="Verdana"/>
            </w:rPr>
            <w:id w:val="890229819"/>
            <w:placeholder>
              <w:docPart w:val="D09413D0E0E64C7981329CE65CB45FA1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40243E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45531777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5F306B3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03394851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754D37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4FE42FDF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15814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Wildlife/Zoos</w:t>
            </w:r>
          </w:p>
        </w:tc>
        <w:sdt>
          <w:sdtPr>
            <w:rPr>
              <w:rFonts w:ascii="Verdana" w:hAnsi="Verdana"/>
            </w:rPr>
            <w:id w:val="1471169170"/>
            <w:placeholder>
              <w:docPart w:val="CAF20E5F239C44128FB024D1634E44B1"/>
            </w:placeholder>
          </w:sdtPr>
          <w:sdtEndPr/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C4CCDBB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53061766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97D704D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8936388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C4A0D11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6EA36659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8960" w14:textId="3238B068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 a Vet Practice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114C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8041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09D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  <w:tr w:rsidR="00A15912" w14:paraId="053BDEAA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B3B3" w14:textId="5F7BF255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MOOCS/</w:t>
            </w:r>
            <w:r w:rsidR="009B799F">
              <w:rPr>
                <w:rFonts w:ascii="Verdana" w:hAnsi="Verdana"/>
                <w:b/>
              </w:rPr>
              <w:t>Online</w:t>
            </w:r>
            <w:r>
              <w:rPr>
                <w:rFonts w:ascii="Verdana" w:hAnsi="Verdana"/>
                <w:b/>
              </w:rPr>
              <w:t xml:space="preserve"> Courses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9C1D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E65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8CD7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</w:tbl>
    <w:p w14:paraId="7ADB07DB" w14:textId="54545104" w:rsidR="00A470D7" w:rsidRPr="00527CC4" w:rsidRDefault="00D9422D" w:rsidP="00A470D7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D47B7" wp14:editId="610345D3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705475" cy="2152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61FD" w14:textId="043CC9D2" w:rsidR="00A470D7" w:rsidRDefault="00A4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4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7pt;width:449.25pt;height:16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YEQIAACAEAAAOAAAAZHJzL2Uyb0RvYy54bWysU9uO2yAQfa/Uf0C8N3aseLNrxVlts01V&#10;aXuRtv0AjHGMCgwFEjv9+g44m4227UtVHhDDDIeZM2dWt6NW5CCcl2BqOp/llAjDoZVmV9NvX7dv&#10;rin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">
                <v:textbox>
                  <w:txbxContent>
                    <w:p w14:paraId="31C561FD" w14:textId="043CC9D2" w:rsidR="00A470D7" w:rsidRDefault="00A470D7"/>
                  </w:txbxContent>
                </v:textbox>
                <w10:wrap type="square" anchorx="margin"/>
              </v:shape>
            </w:pict>
          </mc:Fallback>
        </mc:AlternateContent>
      </w:r>
      <w:r w:rsidR="00A470D7" w:rsidRPr="00A470D7">
        <w:rPr>
          <w:b/>
          <w:bCs/>
          <w:sz w:val="20"/>
          <w:szCs w:val="20"/>
        </w:rPr>
        <w:t>Please add any additional information you feel may be relevant to your work experience placement</w:t>
      </w:r>
      <w:r w:rsidR="00527CC4">
        <w:rPr>
          <w:b/>
          <w:bCs/>
          <w:sz w:val="20"/>
          <w:szCs w:val="20"/>
        </w:rPr>
        <w:t>(s)</w:t>
      </w:r>
    </w:p>
    <w:p w14:paraId="5B8F37E3" w14:textId="5074CB15" w:rsidR="00822928" w:rsidRDefault="00C668BB" w:rsidP="00A470D7">
      <w:pPr>
        <w:rPr>
          <w:b/>
          <w:bCs/>
          <w:sz w:val="21"/>
          <w:szCs w:val="21"/>
        </w:rPr>
      </w:pPr>
      <w:r w:rsidRPr="00C668BB">
        <w:rPr>
          <w:b/>
          <w:bCs/>
          <w:sz w:val="21"/>
          <w:szCs w:val="21"/>
        </w:rPr>
        <w:t>1 Sheet only required for Applicant Self Service Uploa</w:t>
      </w:r>
      <w:r w:rsidR="00527CC4">
        <w:rPr>
          <w:b/>
          <w:bCs/>
          <w:sz w:val="21"/>
          <w:szCs w:val="21"/>
        </w:rPr>
        <w:t>d</w:t>
      </w:r>
    </w:p>
    <w:p w14:paraId="2B9FB4BB" w14:textId="3DD50E89" w:rsidR="001E0DC6" w:rsidRPr="0028403E" w:rsidRDefault="00B94C58" w:rsidP="00284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work experience </w:t>
      </w:r>
      <w:r w:rsidR="00167D6B">
        <w:rPr>
          <w:b/>
          <w:bCs/>
          <w:sz w:val="24"/>
          <w:szCs w:val="24"/>
        </w:rPr>
        <w:t>planned and confirmed,</w:t>
      </w:r>
      <w:r>
        <w:rPr>
          <w:b/>
          <w:bCs/>
          <w:sz w:val="24"/>
          <w:szCs w:val="24"/>
        </w:rPr>
        <w:t xml:space="preserve"> but not yet undertaken before your application is submitted, please add in the additional information box.</w:t>
      </w:r>
      <w:r w:rsidR="00167D6B">
        <w:rPr>
          <w:b/>
          <w:bCs/>
          <w:sz w:val="24"/>
          <w:szCs w:val="24"/>
        </w:rPr>
        <w:t xml:space="preserve"> Please ensure that you save this document as a PDF file before uploading to your </w:t>
      </w:r>
      <w:proofErr w:type="gramStart"/>
      <w:r w:rsidR="00167D6B">
        <w:rPr>
          <w:b/>
          <w:bCs/>
          <w:sz w:val="24"/>
          <w:szCs w:val="24"/>
        </w:rPr>
        <w:t>Self Service</w:t>
      </w:r>
      <w:proofErr w:type="gramEnd"/>
      <w:r w:rsidR="00167D6B">
        <w:rPr>
          <w:b/>
          <w:bCs/>
          <w:sz w:val="24"/>
          <w:szCs w:val="24"/>
        </w:rPr>
        <w:t xml:space="preserve"> Portal.</w:t>
      </w:r>
    </w:p>
    <w:sectPr w:rsidR="001E0DC6" w:rsidRPr="00284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2"/>
    <w:rsid w:val="00167D6B"/>
    <w:rsid w:val="001E0DC6"/>
    <w:rsid w:val="0028403E"/>
    <w:rsid w:val="002C22F0"/>
    <w:rsid w:val="004B73D0"/>
    <w:rsid w:val="004F0EEC"/>
    <w:rsid w:val="00527CC4"/>
    <w:rsid w:val="00822928"/>
    <w:rsid w:val="009B799F"/>
    <w:rsid w:val="009C4455"/>
    <w:rsid w:val="00A15912"/>
    <w:rsid w:val="00A470D7"/>
    <w:rsid w:val="00B57FD0"/>
    <w:rsid w:val="00B94C58"/>
    <w:rsid w:val="00C668BB"/>
    <w:rsid w:val="00D9422D"/>
    <w:rsid w:val="00EE1776"/>
    <w:rsid w:val="00E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89A73"/>
  <w15:chartTrackingRefBased/>
  <w15:docId w15:val="{E10CD3FC-1968-42B9-9F23-3A0DB03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7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C6EF2640EA4DBDA23A5BE94E43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E23E-8A7A-49F3-8DC1-7D32BF612496}"/>
      </w:docPartPr>
      <w:docPartBody>
        <w:p w:rsidR="00B16C2C" w:rsidRDefault="004A4192" w:rsidP="004A4192">
          <w:pPr>
            <w:pStyle w:val="16C6EF2640EA4DBDA23A5BE94E4310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5112F469F74F9F86BD77A9F976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5020-E2CE-4F23-B87F-3B3332735095}"/>
      </w:docPartPr>
      <w:docPartBody>
        <w:p w:rsidR="00B16C2C" w:rsidRDefault="004A4192" w:rsidP="004A4192">
          <w:pPr>
            <w:pStyle w:val="AE5112F469F74F9F86BD77A9F9764D8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09413D0E0E64C7981329CE65CB4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1F93-2334-4BBE-A8E9-0E7C948F32CB}"/>
      </w:docPartPr>
      <w:docPartBody>
        <w:p w:rsidR="00B16C2C" w:rsidRDefault="004A4192" w:rsidP="004A4192">
          <w:pPr>
            <w:pStyle w:val="D09413D0E0E64C7981329CE65CB45F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39A3DE114D43CDA9AA864CD72B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2364-7B81-4779-A835-4A4AB00F085A}"/>
      </w:docPartPr>
      <w:docPartBody>
        <w:p w:rsidR="00B16C2C" w:rsidRDefault="004A4192" w:rsidP="004A4192">
          <w:pPr>
            <w:pStyle w:val="2539A3DE114D43CDA9AA864CD72B09F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AF20E5F239C44128FB024D1634E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5B13-B82C-4DDD-A4E3-02F9D79418A3}"/>
      </w:docPartPr>
      <w:docPartBody>
        <w:p w:rsidR="00B16C2C" w:rsidRDefault="004A4192" w:rsidP="004A4192">
          <w:pPr>
            <w:pStyle w:val="CAF20E5F239C44128FB024D1634E44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2B9D915BAC4CC5A046B6600935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733B-EA2C-4935-937D-1E85537F3A31}"/>
      </w:docPartPr>
      <w:docPartBody>
        <w:p w:rsidR="00B16C2C" w:rsidRDefault="004A4192" w:rsidP="004A4192">
          <w:pPr>
            <w:pStyle w:val="342B9D915BAC4CC5A046B6600935FDC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2"/>
    <w:rsid w:val="004A4192"/>
    <w:rsid w:val="009C4455"/>
    <w:rsid w:val="00B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192"/>
  </w:style>
  <w:style w:type="paragraph" w:customStyle="1" w:styleId="16C6EF2640EA4DBDA23A5BE94E431053">
    <w:name w:val="16C6EF2640EA4DBDA23A5BE94E431053"/>
    <w:rsid w:val="004A4192"/>
  </w:style>
  <w:style w:type="paragraph" w:customStyle="1" w:styleId="AE5112F469F74F9F86BD77A9F9764D80">
    <w:name w:val="AE5112F469F74F9F86BD77A9F9764D80"/>
    <w:rsid w:val="004A4192"/>
  </w:style>
  <w:style w:type="paragraph" w:customStyle="1" w:styleId="D09413D0E0E64C7981329CE65CB45FA1">
    <w:name w:val="D09413D0E0E64C7981329CE65CB45FA1"/>
    <w:rsid w:val="004A4192"/>
  </w:style>
  <w:style w:type="paragraph" w:customStyle="1" w:styleId="2539A3DE114D43CDA9AA864CD72B09F7">
    <w:name w:val="2539A3DE114D43CDA9AA864CD72B09F7"/>
    <w:rsid w:val="004A4192"/>
  </w:style>
  <w:style w:type="paragraph" w:customStyle="1" w:styleId="CAF20E5F239C44128FB024D1634E44B1">
    <w:name w:val="CAF20E5F239C44128FB024D1634E44B1"/>
    <w:rsid w:val="004A4192"/>
  </w:style>
  <w:style w:type="paragraph" w:customStyle="1" w:styleId="342B9D915BAC4CC5A046B6600935FDC8">
    <w:name w:val="342B9D915BAC4CC5A046B6600935FDC8"/>
    <w:rsid w:val="004A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Wason</dc:creator>
  <cp:keywords/>
  <dc:description/>
  <cp:lastModifiedBy>Rhiann Ward</cp:lastModifiedBy>
  <cp:revision>2</cp:revision>
  <dcterms:created xsi:type="dcterms:W3CDTF">2024-09-06T14:18:00Z</dcterms:created>
  <dcterms:modified xsi:type="dcterms:W3CDTF">2024-09-06T14:18:00Z</dcterms:modified>
</cp:coreProperties>
</file>