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02D1" w14:textId="620096EA" w:rsidR="2D3B29C8" w:rsidRPr="006613E7" w:rsidRDefault="006613E7" w:rsidP="2D3B29C8">
      <w:pPr>
        <w:spacing w:after="0" w:line="240" w:lineRule="auto"/>
        <w:rPr>
          <w:rFonts w:asciiTheme="minorBidi" w:hAnsiTheme="minorBid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252076" wp14:editId="4BAA6D7E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7B70A" w14:textId="5B86ABEA" w:rsidR="00C80B40" w:rsidRPr="006613E7" w:rsidRDefault="3B334394" w:rsidP="006334C6">
      <w:p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6613E7">
        <w:rPr>
          <w:rFonts w:asciiTheme="minorBidi" w:hAnsiTheme="minorBidi"/>
          <w:b/>
          <w:bCs/>
          <w:sz w:val="28"/>
          <w:szCs w:val="28"/>
        </w:rPr>
        <w:t>Operations Assistant</w:t>
      </w:r>
    </w:p>
    <w:p w14:paraId="7016E28B" w14:textId="232B2B7B" w:rsidR="006613E7" w:rsidRDefault="006613E7" w:rsidP="006334C6">
      <w:pPr>
        <w:spacing w:after="0" w:line="240" w:lineRule="auto"/>
        <w:rPr>
          <w:rFonts w:asciiTheme="minorBidi" w:hAnsiTheme="minorBidi"/>
          <w:b/>
          <w:bCs/>
        </w:rPr>
      </w:pPr>
    </w:p>
    <w:p w14:paraId="4665C3B0" w14:textId="74760E7E" w:rsidR="0016645A" w:rsidRPr="006613E7" w:rsidRDefault="006613E7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613E7">
        <w:rPr>
          <w:rFonts w:asciiTheme="minorBidi" w:hAnsiTheme="minorBidi"/>
          <w:b/>
          <w:bCs/>
          <w:sz w:val="24"/>
          <w:szCs w:val="24"/>
        </w:rPr>
        <w:t>GRADE</w:t>
      </w:r>
      <w:r w:rsidR="4760CEDF" w:rsidRPr="006613E7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44299C6E" w14:textId="77777777" w:rsidR="008D3FBE" w:rsidRPr="006613E7" w:rsidRDefault="008D3FBE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9111499" w14:textId="07DCFEDA" w:rsidR="0016645A" w:rsidRPr="006613E7" w:rsidRDefault="0016645A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613E7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2F500D5F" w14:textId="436C8DF9" w:rsidR="0016645A" w:rsidRPr="006613E7" w:rsidRDefault="00D64E09" w:rsidP="006334C6">
      <w:p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 xml:space="preserve">The post holder will work within a </w:t>
      </w:r>
      <w:r w:rsidR="00AF528F" w:rsidRPr="006613E7">
        <w:rPr>
          <w:rFonts w:asciiTheme="minorBidi" w:hAnsiTheme="minorBidi"/>
        </w:rPr>
        <w:t xml:space="preserve">customer facing team, responding to </w:t>
      </w:r>
      <w:r w:rsidR="00184E80" w:rsidRPr="006613E7">
        <w:rPr>
          <w:rFonts w:asciiTheme="minorBidi" w:hAnsiTheme="minorBidi"/>
        </w:rPr>
        <w:t>UofG Sport member’s</w:t>
      </w:r>
      <w:r w:rsidR="00AF528F" w:rsidRPr="006613E7">
        <w:rPr>
          <w:rFonts w:asciiTheme="minorBidi" w:hAnsiTheme="minorBidi"/>
        </w:rPr>
        <w:t xml:space="preserve"> needs, maintaining facilities and equipment, </w:t>
      </w:r>
      <w:r w:rsidR="00184E80" w:rsidRPr="006613E7">
        <w:rPr>
          <w:rFonts w:asciiTheme="minorBidi" w:hAnsiTheme="minorBidi"/>
        </w:rPr>
        <w:t>providing exercise advice, and ensuring a safe and welcoming environment.</w:t>
      </w:r>
    </w:p>
    <w:p w14:paraId="68D701D3" w14:textId="77777777" w:rsidR="0016645A" w:rsidRPr="006613E7" w:rsidRDefault="0016645A" w:rsidP="006334C6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7FCF6560" w14:textId="77777777" w:rsidR="006613E7" w:rsidRDefault="006613E7" w:rsidP="006334C6">
      <w:pPr>
        <w:spacing w:after="0" w:line="240" w:lineRule="auto"/>
        <w:rPr>
          <w:rFonts w:asciiTheme="minorBidi" w:hAnsiTheme="minorBidi"/>
          <w:b/>
          <w:bCs/>
          <w:u w:val="single"/>
        </w:rPr>
      </w:pPr>
    </w:p>
    <w:p w14:paraId="1B6DF9FC" w14:textId="38FDE88E" w:rsidR="0016645A" w:rsidRPr="006613E7" w:rsidRDefault="0016645A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613E7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49605375" w14:textId="77777777" w:rsidR="007E5FF2" w:rsidRPr="006613E7" w:rsidRDefault="007E5FF2" w:rsidP="006613E7">
      <w:pPr>
        <w:pStyle w:val="ListParagraph"/>
        <w:numPr>
          <w:ilvl w:val="0"/>
          <w:numId w:val="17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Proactively engage and communicate with customers to provide outstanding customer service. </w:t>
      </w:r>
    </w:p>
    <w:p w14:paraId="0F6E9449" w14:textId="23FAA210" w:rsidR="007E5FF2" w:rsidRPr="006613E7" w:rsidRDefault="007E5FF2" w:rsidP="006613E7">
      <w:pPr>
        <w:pStyle w:val="ListParagraph"/>
        <w:spacing w:after="0" w:line="240" w:lineRule="auto"/>
        <w:ind w:left="426" w:firstLine="60"/>
        <w:rPr>
          <w:rFonts w:asciiTheme="minorBidi" w:hAnsiTheme="minorBidi"/>
        </w:rPr>
      </w:pPr>
    </w:p>
    <w:p w14:paraId="203B73C3" w14:textId="77777777" w:rsidR="007E5FF2" w:rsidRPr="006613E7" w:rsidRDefault="007E5FF2" w:rsidP="006613E7">
      <w:pPr>
        <w:pStyle w:val="ListParagraph"/>
        <w:numPr>
          <w:ilvl w:val="0"/>
          <w:numId w:val="17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Provide information to existing and prospective customers on the services provided in a positive and professional manner. </w:t>
      </w:r>
    </w:p>
    <w:p w14:paraId="23D4BF02" w14:textId="527B4611" w:rsidR="007E5FF2" w:rsidRPr="006613E7" w:rsidRDefault="007E5FF2" w:rsidP="006613E7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33B067ED" w14:textId="77777777" w:rsidR="007E5FF2" w:rsidRPr="006613E7" w:rsidRDefault="007E5FF2" w:rsidP="006613E7">
      <w:pPr>
        <w:pStyle w:val="ListParagraph"/>
        <w:numPr>
          <w:ilvl w:val="0"/>
          <w:numId w:val="17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Provide pool lifeguard and steam room/sauna supervision to maintain levels of safety, guidance for users and other pool area etiquette. </w:t>
      </w:r>
    </w:p>
    <w:p w14:paraId="118FAB6B" w14:textId="5E3BE1CD" w:rsidR="007E5FF2" w:rsidRPr="006613E7" w:rsidRDefault="007E5FF2" w:rsidP="006613E7">
      <w:pPr>
        <w:pStyle w:val="ListParagraph"/>
        <w:spacing w:after="0" w:line="240" w:lineRule="auto"/>
        <w:ind w:left="426"/>
        <w:rPr>
          <w:rFonts w:asciiTheme="minorBidi" w:hAnsiTheme="minorBidi"/>
        </w:rPr>
      </w:pPr>
    </w:p>
    <w:p w14:paraId="4742E8DF" w14:textId="4B97ADB1" w:rsidR="00F23F0B" w:rsidRPr="006613E7" w:rsidRDefault="007E5FF2" w:rsidP="006613E7">
      <w:pPr>
        <w:pStyle w:val="ListParagraph"/>
        <w:numPr>
          <w:ilvl w:val="0"/>
          <w:numId w:val="17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Undertake key building operations tasks</w:t>
      </w:r>
      <w:r w:rsidR="122F66AC" w:rsidRPr="006613E7">
        <w:rPr>
          <w:rFonts w:asciiTheme="minorBidi" w:hAnsiTheme="minorBidi"/>
        </w:rPr>
        <w:t xml:space="preserve"> and maintain high level of cleanliness</w:t>
      </w:r>
      <w:r w:rsidRPr="006613E7">
        <w:rPr>
          <w:rFonts w:asciiTheme="minorBidi" w:hAnsiTheme="minorBidi"/>
        </w:rPr>
        <w:t>, for example, set up/take down of equipment, cleaning of changing and toilet facilities, laundry duties, preventative maintenance of equipment and fabric of building, record maintenance information and report faults/damages. </w:t>
      </w:r>
    </w:p>
    <w:p w14:paraId="647EDD62" w14:textId="77777777" w:rsidR="00A343DF" w:rsidRPr="006613E7" w:rsidRDefault="00A343DF" w:rsidP="006613E7">
      <w:pPr>
        <w:spacing w:after="0" w:line="240" w:lineRule="auto"/>
        <w:rPr>
          <w:rStyle w:val="eop"/>
          <w:rFonts w:asciiTheme="minorBidi" w:hAnsiTheme="minorBidi"/>
        </w:rPr>
      </w:pPr>
    </w:p>
    <w:p w14:paraId="64C3D157" w14:textId="46F97217" w:rsidR="00F23F0B" w:rsidRPr="006613E7" w:rsidRDefault="00725045" w:rsidP="006613E7">
      <w:pPr>
        <w:pStyle w:val="ListParagraph"/>
        <w:numPr>
          <w:ilvl w:val="0"/>
          <w:numId w:val="17"/>
        </w:numPr>
        <w:spacing w:after="0" w:line="240" w:lineRule="auto"/>
        <w:rPr>
          <w:rStyle w:val="eop"/>
          <w:rFonts w:asciiTheme="minorBidi" w:hAnsiTheme="minorBidi"/>
        </w:rPr>
      </w:pPr>
      <w:r w:rsidRPr="006613E7">
        <w:rPr>
          <w:rStyle w:val="normaltextrun"/>
          <w:rFonts w:asciiTheme="minorBidi" w:hAnsiTheme="minorBidi"/>
          <w:color w:val="000000"/>
          <w:shd w:val="clear" w:color="auto" w:fill="FFFFFF"/>
        </w:rPr>
        <w:t>React to emergency situations, apply first aid treatment and complete relevant documentation.  Responsible for the co-ordination with emergency services, customers, and Duty Managers in the event of an incident and in line with Emergency Action Plan (EAP) and Normal Operating Procedures (NOP).</w:t>
      </w:r>
      <w:r w:rsidRPr="006613E7">
        <w:rPr>
          <w:rStyle w:val="eop"/>
          <w:rFonts w:asciiTheme="minorBidi" w:hAnsiTheme="minorBidi"/>
          <w:color w:val="000000"/>
          <w:shd w:val="clear" w:color="auto" w:fill="FFFFFF"/>
        </w:rPr>
        <w:t> </w:t>
      </w:r>
    </w:p>
    <w:p w14:paraId="4F1024CF" w14:textId="77777777" w:rsidR="00610916" w:rsidRPr="006613E7" w:rsidRDefault="00610916" w:rsidP="006613E7">
      <w:pPr>
        <w:pStyle w:val="ListParagraph"/>
        <w:rPr>
          <w:rStyle w:val="eop"/>
          <w:rFonts w:asciiTheme="minorBidi" w:hAnsiTheme="minorBidi"/>
        </w:rPr>
      </w:pPr>
    </w:p>
    <w:p w14:paraId="270A3E98" w14:textId="2F551CBB" w:rsidR="00610916" w:rsidRPr="006613E7" w:rsidRDefault="00C341B0" w:rsidP="006613E7">
      <w:pPr>
        <w:pStyle w:val="ListParagraph"/>
        <w:numPr>
          <w:ilvl w:val="0"/>
          <w:numId w:val="17"/>
        </w:numPr>
        <w:spacing w:after="0" w:line="240" w:lineRule="auto"/>
        <w:rPr>
          <w:rStyle w:val="eop"/>
          <w:rFonts w:asciiTheme="minorBidi" w:hAnsiTheme="minorBidi"/>
        </w:rPr>
      </w:pPr>
      <w:r w:rsidRPr="006613E7">
        <w:rPr>
          <w:rStyle w:val="eop"/>
          <w:rFonts w:asciiTheme="minorBidi" w:hAnsiTheme="minorBidi"/>
        </w:rPr>
        <w:t xml:space="preserve">Knowledge of specialist equipment, such as </w:t>
      </w:r>
      <w:proofErr w:type="spellStart"/>
      <w:r w:rsidRPr="006613E7">
        <w:rPr>
          <w:rStyle w:val="eop"/>
          <w:rFonts w:asciiTheme="minorBidi" w:hAnsiTheme="minorBidi"/>
        </w:rPr>
        <w:t>Lifefitness</w:t>
      </w:r>
      <w:proofErr w:type="spellEnd"/>
      <w:r w:rsidRPr="006613E7">
        <w:rPr>
          <w:rStyle w:val="eop"/>
          <w:rFonts w:asciiTheme="minorBidi" w:hAnsiTheme="minorBidi"/>
        </w:rPr>
        <w:t xml:space="preserve"> </w:t>
      </w:r>
      <w:r w:rsidR="00E64C89" w:rsidRPr="006613E7">
        <w:rPr>
          <w:rStyle w:val="eop"/>
          <w:rFonts w:asciiTheme="minorBidi" w:hAnsiTheme="minorBidi"/>
        </w:rPr>
        <w:t>Elevation</w:t>
      </w:r>
      <w:r w:rsidRPr="006613E7">
        <w:rPr>
          <w:rStyle w:val="eop"/>
          <w:rFonts w:asciiTheme="minorBidi" w:hAnsiTheme="minorBidi"/>
        </w:rPr>
        <w:t xml:space="preserve"> products, consoles and programmes, to ensure safe and proper use by customers</w:t>
      </w:r>
      <w:r w:rsidR="00E64C89" w:rsidRPr="006613E7">
        <w:rPr>
          <w:rStyle w:val="eop"/>
          <w:rFonts w:asciiTheme="minorBidi" w:hAnsiTheme="minorBidi"/>
        </w:rPr>
        <w:t xml:space="preserve"> and assist users with basic operation of exercise equipment and correcting poor technique.</w:t>
      </w:r>
    </w:p>
    <w:p w14:paraId="7EAED746" w14:textId="77777777" w:rsidR="00725045" w:rsidRPr="006613E7" w:rsidRDefault="00725045" w:rsidP="006613E7">
      <w:pPr>
        <w:pStyle w:val="ListParagraph"/>
        <w:rPr>
          <w:rStyle w:val="eop"/>
          <w:rFonts w:asciiTheme="minorBidi" w:hAnsiTheme="minorBidi"/>
        </w:rPr>
      </w:pPr>
    </w:p>
    <w:p w14:paraId="7ADCB1C0" w14:textId="5F82B2B3" w:rsidR="00610916" w:rsidRPr="006613E7" w:rsidRDefault="00725045" w:rsidP="006613E7">
      <w:pPr>
        <w:pStyle w:val="ListParagraph"/>
        <w:numPr>
          <w:ilvl w:val="0"/>
          <w:numId w:val="17"/>
        </w:numPr>
        <w:spacing w:after="0" w:line="240" w:lineRule="auto"/>
        <w:rPr>
          <w:rStyle w:val="eop"/>
          <w:rFonts w:asciiTheme="minorBidi" w:hAnsiTheme="minorBidi"/>
        </w:rPr>
      </w:pPr>
      <w:r w:rsidRPr="006613E7">
        <w:rPr>
          <w:rStyle w:val="eop"/>
          <w:rFonts w:asciiTheme="minorBidi" w:hAnsiTheme="minorBidi"/>
        </w:rPr>
        <w:t>Responsible for dealing with telephone enquiries, bookings, equipment hire, lost property, PA announcements and assisting with cash handling via the Leisure Management System.</w:t>
      </w:r>
    </w:p>
    <w:p w14:paraId="032018FE" w14:textId="53780DCB" w:rsidR="00881618" w:rsidRPr="006613E7" w:rsidRDefault="00881618" w:rsidP="006613E7">
      <w:pPr>
        <w:pStyle w:val="ListParagraph"/>
        <w:rPr>
          <w:rFonts w:asciiTheme="minorBidi" w:hAnsiTheme="minorBidi"/>
        </w:rPr>
      </w:pPr>
    </w:p>
    <w:p w14:paraId="016B81E6" w14:textId="77777777" w:rsidR="00881618" w:rsidRPr="006613E7" w:rsidRDefault="00881618" w:rsidP="006613E7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6613E7">
        <w:rPr>
          <w:rFonts w:asciiTheme="minorBidi" w:hAnsiTheme="minorBidi"/>
        </w:rPr>
        <w:t>Ensure compliance with relevant Health &amp; Safety and ISO legislation during all work activities as detailed within the EAP and NOP. </w:t>
      </w:r>
    </w:p>
    <w:p w14:paraId="1462FBD3" w14:textId="79817368" w:rsidR="00881618" w:rsidRPr="006613E7" w:rsidRDefault="00881618" w:rsidP="006613E7">
      <w:pPr>
        <w:pStyle w:val="ListParagraph"/>
        <w:ind w:left="426"/>
        <w:rPr>
          <w:rFonts w:asciiTheme="minorBidi" w:hAnsiTheme="minorBidi"/>
        </w:rPr>
      </w:pPr>
    </w:p>
    <w:p w14:paraId="5BEB9752" w14:textId="2701B29A" w:rsidR="00881618" w:rsidRPr="006613E7" w:rsidRDefault="00881618" w:rsidP="006613E7">
      <w:pPr>
        <w:pStyle w:val="ListParagraph"/>
        <w:numPr>
          <w:ilvl w:val="0"/>
          <w:numId w:val="17"/>
        </w:numPr>
        <w:rPr>
          <w:rFonts w:asciiTheme="minorBidi" w:hAnsiTheme="minorBidi"/>
        </w:rPr>
      </w:pPr>
      <w:r w:rsidRPr="006613E7">
        <w:rPr>
          <w:rFonts w:asciiTheme="minorBidi" w:hAnsiTheme="minorBidi"/>
        </w:rPr>
        <w:t>Assist the Duty Managers and Senior Operations Assistants in facility closing procedures to ensure customers have vacated the premises and the facility is safe/secure. </w:t>
      </w:r>
    </w:p>
    <w:p w14:paraId="40E987A9" w14:textId="77777777" w:rsidR="0016645A" w:rsidRPr="006613E7" w:rsidRDefault="0016645A" w:rsidP="006334C6">
      <w:pPr>
        <w:spacing w:after="0" w:line="240" w:lineRule="auto"/>
        <w:ind w:left="426" w:hanging="426"/>
        <w:rPr>
          <w:rFonts w:asciiTheme="minorBidi" w:hAnsiTheme="minorBidi"/>
        </w:rPr>
      </w:pPr>
    </w:p>
    <w:p w14:paraId="5A0646FE" w14:textId="77777777" w:rsidR="0016645A" w:rsidRPr="006613E7" w:rsidRDefault="0016645A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613E7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3DDE6DFE" w14:textId="779FFABE" w:rsidR="0016645A" w:rsidRPr="006613E7" w:rsidRDefault="3F805D01" w:rsidP="006334C6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Either:  Ability to demonstrate the competencies required to undertake the duties associated with this level of post having acquired the necessary knowledge and skills in a similar role.</w:t>
      </w:r>
      <w:r w:rsidR="009532C1" w:rsidRPr="006613E7">
        <w:rPr>
          <w:rFonts w:asciiTheme="minorBidi" w:hAnsiTheme="minorBidi"/>
        </w:rPr>
        <w:t xml:space="preserve">  </w:t>
      </w:r>
      <w:r w:rsidRPr="006613E7">
        <w:rPr>
          <w:rFonts w:asciiTheme="minorBidi" w:hAnsiTheme="minorBidi"/>
        </w:rPr>
        <w:t xml:space="preserve">Or:  </w:t>
      </w:r>
      <w:r w:rsidR="742AE707" w:rsidRPr="006613E7">
        <w:rPr>
          <w:rFonts w:asciiTheme="minorBidi" w:hAnsiTheme="minorBidi"/>
        </w:rPr>
        <w:t xml:space="preserve">Scottish Credit and Qualification Framework level 4 in English </w:t>
      </w:r>
      <w:r w:rsidR="742AE707" w:rsidRPr="006613E7">
        <w:rPr>
          <w:rFonts w:asciiTheme="minorBidi" w:hAnsiTheme="minorBidi"/>
        </w:rPr>
        <w:lastRenderedPageBreak/>
        <w:t>and Mathematics (National 4) or equivalent, and some experience of working in a similar role.</w:t>
      </w:r>
    </w:p>
    <w:p w14:paraId="7A3EAB34" w14:textId="306482D9" w:rsidR="009532C1" w:rsidRPr="006613E7" w:rsidRDefault="3BA1BBCF" w:rsidP="2D3B29C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6613E7">
        <w:rPr>
          <w:rStyle w:val="eop"/>
          <w:rFonts w:asciiTheme="minorBidi" w:hAnsiTheme="minorBidi" w:cstheme="minorBidi"/>
          <w:sz w:val="22"/>
          <w:szCs w:val="22"/>
        </w:rPr>
        <w:t>Requirement to hold either an up-to-date National Pool Lifeguard Qualification (NPLQ), and/or First Aid at Work qualification. If only one qualification is held, there is a requirement to obtain the other within 6 months of commencing employment.</w:t>
      </w:r>
    </w:p>
    <w:p w14:paraId="1C224F6E" w14:textId="6374D3FA" w:rsidR="008F5D95" w:rsidRPr="006613E7" w:rsidRDefault="008F5D95" w:rsidP="006334C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 w:rsidRPr="006613E7">
        <w:rPr>
          <w:rStyle w:val="eop"/>
          <w:rFonts w:asciiTheme="minorBidi" w:hAnsiTheme="minorBidi" w:cstheme="minorBidi"/>
          <w:sz w:val="22"/>
          <w:szCs w:val="22"/>
        </w:rPr>
        <w:t>Level 2 Gym Instructor Qualification.</w:t>
      </w:r>
    </w:p>
    <w:p w14:paraId="7F601553" w14:textId="36763990" w:rsidR="008D3FBE" w:rsidRPr="006613E7" w:rsidRDefault="008D3FBE" w:rsidP="006334C6">
      <w:pPr>
        <w:spacing w:after="0" w:line="240" w:lineRule="auto"/>
        <w:rPr>
          <w:rFonts w:asciiTheme="minorBidi" w:hAnsiTheme="minorBidi"/>
          <w:b/>
          <w:bCs/>
        </w:rPr>
      </w:pPr>
    </w:p>
    <w:p w14:paraId="7F2E988B" w14:textId="77777777" w:rsidR="006613E7" w:rsidRDefault="006613E7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92E7C72" w14:textId="253449D1" w:rsidR="0016645A" w:rsidRPr="006613E7" w:rsidRDefault="0016645A" w:rsidP="006334C6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6613E7">
        <w:rPr>
          <w:rFonts w:asciiTheme="minorBidi" w:hAnsiTheme="minorBidi"/>
          <w:b/>
          <w:bCs/>
          <w:sz w:val="24"/>
          <w:szCs w:val="24"/>
        </w:rPr>
        <w:t>Knowledge, Skills and Experience</w:t>
      </w:r>
    </w:p>
    <w:p w14:paraId="7F4E175F" w14:textId="1E2B6414" w:rsidR="0016645A" w:rsidRPr="006613E7" w:rsidRDefault="00CF491C" w:rsidP="006334C6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asciiTheme="minorBidi" w:hAnsiTheme="minorBidi"/>
        </w:rPr>
      </w:pPr>
      <w:r w:rsidRPr="006613E7">
        <w:rPr>
          <w:rStyle w:val="normaltextrun"/>
          <w:rFonts w:asciiTheme="minorBidi" w:hAnsiTheme="minorBidi"/>
          <w:color w:val="000000"/>
          <w:shd w:val="clear" w:color="auto" w:fill="FFFFFF"/>
        </w:rPr>
        <w:t>Knowledge of relevant Health &amp; Safety procedures, e.g. manual handling, First Aid at Work.</w:t>
      </w:r>
      <w:r w:rsidRPr="006613E7">
        <w:rPr>
          <w:rStyle w:val="eop"/>
          <w:rFonts w:asciiTheme="minorBidi" w:hAnsiTheme="minorBidi"/>
          <w:color w:val="000000"/>
          <w:shd w:val="clear" w:color="auto" w:fill="FFFFFF"/>
        </w:rPr>
        <w:t> </w:t>
      </w:r>
    </w:p>
    <w:p w14:paraId="59E4AAAC" w14:textId="211CA6D0" w:rsidR="00434121" w:rsidRPr="006613E7" w:rsidRDefault="00434121" w:rsidP="006334C6">
      <w:pPr>
        <w:pStyle w:val="ListParagraph"/>
        <w:numPr>
          <w:ilvl w:val="0"/>
          <w:numId w:val="4"/>
        </w:numPr>
        <w:spacing w:after="0" w:line="240" w:lineRule="auto"/>
        <w:rPr>
          <w:rStyle w:val="eop"/>
          <w:rFonts w:asciiTheme="minorBidi" w:hAnsiTheme="minorBidi"/>
        </w:rPr>
      </w:pPr>
      <w:r w:rsidRPr="006613E7">
        <w:rPr>
          <w:rStyle w:val="normaltextrun"/>
          <w:rFonts w:asciiTheme="minorBidi" w:hAnsiTheme="minorBidi"/>
          <w:color w:val="000000"/>
          <w:shd w:val="clear" w:color="auto" w:fill="FFFFFF"/>
        </w:rPr>
        <w:t>Confident communicator with good interpersonal skills, adjusting style to suit different audiences or situations.</w:t>
      </w:r>
      <w:r w:rsidRPr="006613E7">
        <w:rPr>
          <w:rStyle w:val="eop"/>
          <w:rFonts w:asciiTheme="minorBidi" w:hAnsiTheme="minorBidi"/>
          <w:color w:val="000000"/>
          <w:shd w:val="clear" w:color="auto" w:fill="FFFFFF"/>
        </w:rPr>
        <w:t> </w:t>
      </w:r>
    </w:p>
    <w:p w14:paraId="55735270" w14:textId="77777777" w:rsidR="00B92D9C" w:rsidRPr="006613E7" w:rsidRDefault="00B92D9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Ability to work well under pressure and deal with customer queries in a timely and proactive manner. </w:t>
      </w:r>
    </w:p>
    <w:p w14:paraId="442E8541" w14:textId="77777777" w:rsidR="00B92D9C" w:rsidRPr="006613E7" w:rsidRDefault="00B92D9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Work independently and as part of a team, actively contributing to team morale. </w:t>
      </w:r>
    </w:p>
    <w:p w14:paraId="47BADE0A" w14:textId="77777777" w:rsidR="00B92D9C" w:rsidRPr="006613E7" w:rsidRDefault="00B92D9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Time management skills. </w:t>
      </w:r>
    </w:p>
    <w:p w14:paraId="66E4EDC9" w14:textId="77777777" w:rsidR="00B92D9C" w:rsidRPr="006613E7" w:rsidRDefault="00B92D9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Strong swimming and lifeguard skills, including spinal board management. </w:t>
      </w:r>
    </w:p>
    <w:p w14:paraId="77833526" w14:textId="77777777" w:rsidR="00B92D9C" w:rsidRPr="006613E7" w:rsidRDefault="00B92D9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Ability to react calmy, quickly and efficiently in emergency situations. </w:t>
      </w:r>
    </w:p>
    <w:p w14:paraId="7F9AD9AD" w14:textId="77777777" w:rsidR="00B92D9C" w:rsidRPr="006613E7" w:rsidRDefault="00B92D9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  <w:lang w:val="fr-FR"/>
        </w:rPr>
      </w:pPr>
      <w:r w:rsidRPr="006613E7">
        <w:rPr>
          <w:rFonts w:asciiTheme="minorBidi" w:hAnsiTheme="minorBidi"/>
          <w:lang w:val="fr-FR"/>
        </w:rPr>
        <w:t>Relevant sport/</w:t>
      </w:r>
      <w:proofErr w:type="spellStart"/>
      <w:r w:rsidRPr="006613E7">
        <w:rPr>
          <w:rFonts w:asciiTheme="minorBidi" w:hAnsiTheme="minorBidi"/>
          <w:lang w:val="fr-FR"/>
        </w:rPr>
        <w:t>leisure</w:t>
      </w:r>
      <w:proofErr w:type="spellEnd"/>
      <w:r w:rsidRPr="006613E7">
        <w:rPr>
          <w:rFonts w:asciiTheme="minorBidi" w:hAnsiTheme="minorBidi"/>
          <w:lang w:val="fr-FR"/>
        </w:rPr>
        <w:t xml:space="preserve"> </w:t>
      </w:r>
      <w:proofErr w:type="spellStart"/>
      <w:r w:rsidRPr="006613E7">
        <w:rPr>
          <w:rFonts w:asciiTheme="minorBidi" w:hAnsiTheme="minorBidi"/>
          <w:lang w:val="fr-FR"/>
        </w:rPr>
        <w:t>facilities</w:t>
      </w:r>
      <w:proofErr w:type="spellEnd"/>
      <w:r w:rsidRPr="006613E7">
        <w:rPr>
          <w:rFonts w:asciiTheme="minorBidi" w:hAnsiTheme="minorBidi"/>
          <w:lang w:val="fr-FR"/>
        </w:rPr>
        <w:t xml:space="preserve"> </w:t>
      </w:r>
      <w:proofErr w:type="spellStart"/>
      <w:r w:rsidRPr="006613E7">
        <w:rPr>
          <w:rFonts w:asciiTheme="minorBidi" w:hAnsiTheme="minorBidi"/>
          <w:lang w:val="fr-FR"/>
        </w:rPr>
        <w:t>experience</w:t>
      </w:r>
      <w:proofErr w:type="spellEnd"/>
      <w:r w:rsidRPr="006613E7">
        <w:rPr>
          <w:rFonts w:asciiTheme="minorBidi" w:hAnsiTheme="minorBidi"/>
          <w:lang w:val="fr-FR"/>
        </w:rPr>
        <w:t>. </w:t>
      </w:r>
    </w:p>
    <w:p w14:paraId="717E9EDB" w14:textId="50AAE3B4" w:rsidR="00B92D9C" w:rsidRPr="006613E7" w:rsidRDefault="00E83CE5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 xml:space="preserve">Skilled in operating specialist equipment such as </w:t>
      </w:r>
      <w:proofErr w:type="spellStart"/>
      <w:r w:rsidRPr="006613E7">
        <w:rPr>
          <w:rFonts w:asciiTheme="minorBidi" w:hAnsiTheme="minorBidi"/>
        </w:rPr>
        <w:t>Lifefitness</w:t>
      </w:r>
      <w:proofErr w:type="spellEnd"/>
      <w:r w:rsidRPr="006613E7">
        <w:rPr>
          <w:rFonts w:asciiTheme="minorBidi" w:hAnsiTheme="minorBidi"/>
        </w:rPr>
        <w:t xml:space="preserve"> Elevation products, consoles and programmes.</w:t>
      </w:r>
    </w:p>
    <w:p w14:paraId="69D62B88" w14:textId="40CC3232" w:rsidR="00D424DC" w:rsidRPr="006613E7" w:rsidRDefault="00D424DC" w:rsidP="006334C6">
      <w:pPr>
        <w:pStyle w:val="ListParagraph"/>
        <w:numPr>
          <w:ilvl w:val="0"/>
          <w:numId w:val="4"/>
        </w:numPr>
        <w:spacing w:after="0" w:line="240" w:lineRule="auto"/>
        <w:rPr>
          <w:rFonts w:asciiTheme="minorBidi" w:hAnsiTheme="minorBidi"/>
        </w:rPr>
      </w:pPr>
      <w:r w:rsidRPr="006613E7">
        <w:rPr>
          <w:rFonts w:asciiTheme="minorBidi" w:hAnsiTheme="minorBidi"/>
        </w:rPr>
        <w:t>Cash handling and till operation.</w:t>
      </w:r>
    </w:p>
    <w:sectPr w:rsidR="00D424DC" w:rsidRPr="006613E7" w:rsidSect="006613E7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1F13"/>
    <w:multiLevelType w:val="hybridMultilevel"/>
    <w:tmpl w:val="8832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7D32"/>
    <w:multiLevelType w:val="multilevel"/>
    <w:tmpl w:val="8F04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4355"/>
    <w:multiLevelType w:val="multilevel"/>
    <w:tmpl w:val="AD16A3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D4589"/>
    <w:multiLevelType w:val="hybridMultilevel"/>
    <w:tmpl w:val="DC18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67652"/>
    <w:multiLevelType w:val="multilevel"/>
    <w:tmpl w:val="D9EE2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E51B6"/>
    <w:multiLevelType w:val="multilevel"/>
    <w:tmpl w:val="D3C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A6D0F"/>
    <w:multiLevelType w:val="hybridMultilevel"/>
    <w:tmpl w:val="6714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965E3"/>
    <w:multiLevelType w:val="multilevel"/>
    <w:tmpl w:val="27A40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2063D"/>
    <w:multiLevelType w:val="multilevel"/>
    <w:tmpl w:val="E2100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557C4"/>
    <w:multiLevelType w:val="multilevel"/>
    <w:tmpl w:val="79C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3B624E"/>
    <w:multiLevelType w:val="multilevel"/>
    <w:tmpl w:val="43186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F659A"/>
    <w:multiLevelType w:val="multilevel"/>
    <w:tmpl w:val="FD8EBD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D95A07"/>
    <w:multiLevelType w:val="hybridMultilevel"/>
    <w:tmpl w:val="FEC6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A07F4"/>
    <w:multiLevelType w:val="multilevel"/>
    <w:tmpl w:val="AB2AE55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0238">
    <w:abstractNumId w:val="1"/>
  </w:num>
  <w:num w:numId="2" w16cid:durableId="1704597906">
    <w:abstractNumId w:val="3"/>
  </w:num>
  <w:num w:numId="3" w16cid:durableId="1295136756">
    <w:abstractNumId w:val="16"/>
  </w:num>
  <w:num w:numId="4" w16cid:durableId="1892186287">
    <w:abstractNumId w:val="5"/>
  </w:num>
  <w:num w:numId="5" w16cid:durableId="2086950629">
    <w:abstractNumId w:val="15"/>
  </w:num>
  <w:num w:numId="6" w16cid:durableId="1932543248">
    <w:abstractNumId w:val="8"/>
  </w:num>
  <w:num w:numId="7" w16cid:durableId="1925020705">
    <w:abstractNumId w:val="14"/>
  </w:num>
  <w:num w:numId="8" w16cid:durableId="601230546">
    <w:abstractNumId w:val="11"/>
  </w:num>
  <w:num w:numId="9" w16cid:durableId="197668282">
    <w:abstractNumId w:val="2"/>
  </w:num>
  <w:num w:numId="10" w16cid:durableId="948121269">
    <w:abstractNumId w:val="7"/>
  </w:num>
  <w:num w:numId="11" w16cid:durableId="361519401">
    <w:abstractNumId w:val="6"/>
  </w:num>
  <w:num w:numId="12" w16cid:durableId="1307004833">
    <w:abstractNumId w:val="10"/>
  </w:num>
  <w:num w:numId="13" w16cid:durableId="618070405">
    <w:abstractNumId w:val="12"/>
  </w:num>
  <w:num w:numId="14" w16cid:durableId="107160146">
    <w:abstractNumId w:val="9"/>
  </w:num>
  <w:num w:numId="15" w16cid:durableId="1480077834">
    <w:abstractNumId w:val="13"/>
  </w:num>
  <w:num w:numId="16" w16cid:durableId="1832986656">
    <w:abstractNumId w:val="4"/>
  </w:num>
  <w:num w:numId="17" w16cid:durableId="164681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180800"/>
    <w:rsid w:val="00184E80"/>
    <w:rsid w:val="00434121"/>
    <w:rsid w:val="00610916"/>
    <w:rsid w:val="006334C6"/>
    <w:rsid w:val="00660675"/>
    <w:rsid w:val="006613E7"/>
    <w:rsid w:val="00725045"/>
    <w:rsid w:val="007E5FF2"/>
    <w:rsid w:val="00881618"/>
    <w:rsid w:val="008D3FBE"/>
    <w:rsid w:val="008F5D95"/>
    <w:rsid w:val="009532C1"/>
    <w:rsid w:val="00A343DF"/>
    <w:rsid w:val="00A52F37"/>
    <w:rsid w:val="00AF528F"/>
    <w:rsid w:val="00B92D9C"/>
    <w:rsid w:val="00C341B0"/>
    <w:rsid w:val="00C80B40"/>
    <w:rsid w:val="00CF491C"/>
    <w:rsid w:val="00D424DC"/>
    <w:rsid w:val="00D64E09"/>
    <w:rsid w:val="00E24242"/>
    <w:rsid w:val="00E61D31"/>
    <w:rsid w:val="00E64C89"/>
    <w:rsid w:val="00E83CE5"/>
    <w:rsid w:val="00F23F0B"/>
    <w:rsid w:val="00FE2C48"/>
    <w:rsid w:val="04653B27"/>
    <w:rsid w:val="082EB7BA"/>
    <w:rsid w:val="122F66AC"/>
    <w:rsid w:val="2277EC43"/>
    <w:rsid w:val="2D3B29C8"/>
    <w:rsid w:val="3B334394"/>
    <w:rsid w:val="3BA1BBCF"/>
    <w:rsid w:val="3F805D01"/>
    <w:rsid w:val="41B889C5"/>
    <w:rsid w:val="429B57AE"/>
    <w:rsid w:val="4760CEDF"/>
    <w:rsid w:val="69C5800A"/>
    <w:rsid w:val="7249A524"/>
    <w:rsid w:val="742AE707"/>
    <w:rsid w:val="74FCD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6D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paragraph" w:customStyle="1" w:styleId="paragraph">
    <w:name w:val="paragraph"/>
    <w:basedOn w:val="Normal"/>
    <w:rsid w:val="0095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32C1"/>
  </w:style>
  <w:style w:type="character" w:customStyle="1" w:styleId="eop">
    <w:name w:val="eop"/>
    <w:basedOn w:val="DefaultParagraphFont"/>
    <w:rsid w:val="0095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2da94-75e3-4d50-b0fc-c5708a1f00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231AC23E37947B76220C1212B7064" ma:contentTypeVersion="15" ma:contentTypeDescription="Create a new document." ma:contentTypeScope="" ma:versionID="3431c212335838074be66b0f66eb0b17">
  <xsd:schema xmlns:xsd="http://www.w3.org/2001/XMLSchema" xmlns:xs="http://www.w3.org/2001/XMLSchema" xmlns:p="http://schemas.microsoft.com/office/2006/metadata/properties" xmlns:ns3="9fa2da94-75e3-4d50-b0fc-c5708a1f0069" xmlns:ns4="48be85bc-6ed9-4943-b3b7-25789814714a" targetNamespace="http://schemas.microsoft.com/office/2006/metadata/properties" ma:root="true" ma:fieldsID="d8a7d6f911ab5c962e142aee56b3b50b" ns3:_="" ns4:_="">
    <xsd:import namespace="9fa2da94-75e3-4d50-b0fc-c5708a1f0069"/>
    <xsd:import namespace="48be85bc-6ed9-4943-b3b7-2578981471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da94-75e3-4d50-b0fc-c5708a1f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e85bc-6ed9-4943-b3b7-25789814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11C7F4-F552-4B80-B48E-9C82603E0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0903AE-05EA-4574-9DED-01F33865D0F0}">
  <ds:schemaRefs>
    <ds:schemaRef ds:uri="http://schemas.microsoft.com/office/2006/metadata/properties"/>
    <ds:schemaRef ds:uri="http://schemas.microsoft.com/office/infopath/2007/PartnerControls"/>
    <ds:schemaRef ds:uri="9fa2da94-75e3-4d50-b0fc-c5708a1f0069"/>
  </ds:schemaRefs>
</ds:datastoreItem>
</file>

<file path=customXml/itemProps3.xml><?xml version="1.0" encoding="utf-8"?>
<ds:datastoreItem xmlns:ds="http://schemas.openxmlformats.org/officeDocument/2006/customXml" ds:itemID="{48590E7C-4439-4368-ABA0-8E90AFC0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2da94-75e3-4d50-b0fc-c5708a1f0069"/>
    <ds:schemaRef ds:uri="48be85bc-6ed9-4943-b3b7-257898147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29</cp:revision>
  <dcterms:created xsi:type="dcterms:W3CDTF">2023-09-21T11:54:00Z</dcterms:created>
  <dcterms:modified xsi:type="dcterms:W3CDTF">2024-08-29T15:39:00Z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0x0101003B0231AC23E37947B76220C1212B7064</vt:lpwstr>
  </property>
</Properties>
</file>